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44"/>
          <w:szCs w:val="44"/>
        </w:rPr>
        <w:drawing>
          <wp:inline distT="0" distB="0" distL="114300" distR="114300">
            <wp:extent cx="1310640" cy="1257300"/>
            <wp:effectExtent l="0" t="0" r="381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1133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4"/>
          <w:szCs w:val="44"/>
          <w:lang w:val="en-US"/>
        </w:rPr>
        <w:t xml:space="preserve">  </w:t>
      </w:r>
      <w:r>
        <w:rPr>
          <w:rFonts w:ascii="Arial" w:hAnsi="Arial" w:cs="Arial"/>
          <w:b/>
          <w:sz w:val="44"/>
          <w:szCs w:val="44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ind w:firstLine="2249" w:firstLineChars="800"/>
        <w:contextualSpacing/>
        <w:jc w:val="both"/>
        <w:rPr>
          <w:rFonts w:hint="eastAsia" w:ascii="Arial" w:hAnsi="Arial" w:cs="Arial"/>
          <w:b/>
          <w:sz w:val="28"/>
          <w:szCs w:val="28"/>
        </w:rPr>
      </w:pPr>
      <w:r>
        <w:rPr>
          <w:rFonts w:hint="default" w:ascii="Arial" w:hAnsi="Arial" w:cs="Arial"/>
          <w:b/>
          <w:sz w:val="28"/>
          <w:szCs w:val="28"/>
        </w:rPr>
        <w:t>Ellipse Table Lamp</w:t>
      </w:r>
      <w:r>
        <w:rPr>
          <w:rFonts w:hint="eastAsia" w:ascii="Arial" w:hAnsi="Arial" w:cs="Arial"/>
          <w:b/>
          <w:sz w:val="28"/>
          <w:szCs w:val="28"/>
        </w:rPr>
        <w:t xml:space="preserve">(item # </w:t>
      </w:r>
      <w:r>
        <w:rPr>
          <w:rFonts w:hint="default" w:ascii="Arial" w:hAnsi="Arial" w:cs="Arial"/>
          <w:b/>
          <w:sz w:val="28"/>
          <w:szCs w:val="28"/>
        </w:rPr>
        <w:t>5DS153-00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19</w:t>
      </w:r>
      <w:r>
        <w:rPr>
          <w:rFonts w:hint="eastAsia" w:ascii="Arial" w:hAnsi="Arial" w:cs="Arial"/>
          <w:b/>
          <w:sz w:val="28"/>
          <w:szCs w:val="28"/>
        </w:rPr>
        <w:t>)</w:t>
      </w:r>
      <w:bookmarkStart w:id="1" w:name="_GoBack"/>
      <w:bookmarkEnd w:id="1"/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ascii="Arial" w:hAnsi="Arial" w:cs="Arial"/>
          <w:sz w:val="20"/>
          <w:szCs w:val="20"/>
          <w:lang w:val="en-US"/>
        </w:rPr>
        <w:t>60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 or (1)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>1</w:t>
      </w:r>
      <w:r>
        <w:rPr>
          <w:rFonts w:ascii="Arial" w:hAnsi="Arial" w:cs="Arial"/>
          <w:b/>
          <w:sz w:val="20"/>
          <w:szCs w:val="20"/>
        </w:rPr>
        <w:t>3-watt compact fluorescent light bulb</w:t>
      </w:r>
      <w:r>
        <w:rPr>
          <w:rFonts w:ascii="Arial" w:hAnsi="Arial" w:cs="Arial"/>
          <w:sz w:val="20"/>
          <w:szCs w:val="20"/>
        </w:rPr>
        <w:t xml:space="preserve"> 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Style w:val="6"/>
        <w:tblW w:w="411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1770"/>
        <w:gridCol w:w="108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>
      <w:pPr>
        <w:pStyle w:val="15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ind w:firstLine="3654" w:firstLineChars="1300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hint="eastAsia" w:ascii="Arial" w:hAnsi="Arial" w:cs="Arial"/>
          <w:b/>
          <w:kern w:val="0"/>
          <w:sz w:val="28"/>
          <w:szCs w:val="28"/>
          <w:lang w:val="en-US" w:eastAsia="zh-CN"/>
        </w:rPr>
        <w:t xml:space="preserve">       </w:t>
      </w:r>
      <w:r>
        <w:rPr>
          <w:rFonts w:ascii="Arial" w:hAnsi="Arial" w:cs="Arial"/>
          <w:b/>
          <w:kern w:val="0"/>
          <w:sz w:val="18"/>
          <w:szCs w:val="18"/>
        </w:rPr>
        <w:t xml:space="preserve"> Page 1of 2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(H)on the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hint="eastAsia" w:ascii="Arial" w:hAnsi="Arial" w:cs="Arial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</w:t>
      </w:r>
      <w:r>
        <w:rPr>
          <w:rFonts w:hint="eastAsia" w:eastAsia="宋体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</w:t>
      </w:r>
      <w:r>
        <w:rPr>
          <w:rFonts w:hint="eastAsia" w:eastAsia="宋体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>
      <w:pPr>
        <w:autoSpaceDE w:val="0"/>
        <w:autoSpaceDN w:val="0"/>
        <w:adjustRightInd w:val="0"/>
        <w:spacing w:line="276" w:lineRule="auto"/>
        <w:ind w:firstLine="600" w:firstLineChars="3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2599055</wp:posOffset>
                </wp:positionH>
                <wp:positionV relativeFrom="paragraph">
                  <wp:posOffset>1934210</wp:posOffset>
                </wp:positionV>
                <wp:extent cx="895350" cy="952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65780" y="5775325"/>
                          <a:ext cx="895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4.65pt;margin-top:152.3pt;height:0.75pt;width:70.5pt;z-index:251658240;mso-width-relative:page;mso-height-relative:page;" filled="f" stroked="t" coordsize="21600,21600" o:gfxdata="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dC&#10;xMzaAAAACwEAAA8AAAAAAAAAAQAgAAAAIgAAAGRycy9kb3ducmV2LnhtbFBLAQIUABQAAAAIAIdO&#10;4kBocrVz6AEAAJMDAAAOAAAAAAAAAAEAIAAAACkBAABkcnMvZTJvRG9jLnhtbFBLBQYAAAAABgAG&#10;AFkBAACDBQAAAAA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drawing>
          <wp:inline distT="0" distB="0" distL="114300" distR="114300">
            <wp:extent cx="2618740" cy="452374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18740" cy="4523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A31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AA4"/>
    <w:rsid w:val="006C7EE7"/>
    <w:rsid w:val="006D0285"/>
    <w:rsid w:val="006D11D5"/>
    <w:rsid w:val="006D29DD"/>
    <w:rsid w:val="006D3C0A"/>
    <w:rsid w:val="006E598F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4687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1841788"/>
    <w:rsid w:val="020F1898"/>
    <w:rsid w:val="03E5548E"/>
    <w:rsid w:val="07465AF4"/>
    <w:rsid w:val="09112F8A"/>
    <w:rsid w:val="09763CC4"/>
    <w:rsid w:val="098F08BB"/>
    <w:rsid w:val="112214BA"/>
    <w:rsid w:val="185043E9"/>
    <w:rsid w:val="199D290B"/>
    <w:rsid w:val="1B174263"/>
    <w:rsid w:val="1B3D6564"/>
    <w:rsid w:val="20346B57"/>
    <w:rsid w:val="20F46C91"/>
    <w:rsid w:val="21825BBF"/>
    <w:rsid w:val="26C11B8D"/>
    <w:rsid w:val="277E4C10"/>
    <w:rsid w:val="292D094D"/>
    <w:rsid w:val="295C01E1"/>
    <w:rsid w:val="2EC32339"/>
    <w:rsid w:val="31F94772"/>
    <w:rsid w:val="34146B4E"/>
    <w:rsid w:val="3A6C77AF"/>
    <w:rsid w:val="3AC32D9D"/>
    <w:rsid w:val="3CAD7108"/>
    <w:rsid w:val="3EDF1FF4"/>
    <w:rsid w:val="3F313A93"/>
    <w:rsid w:val="41BB4003"/>
    <w:rsid w:val="46361392"/>
    <w:rsid w:val="4767075E"/>
    <w:rsid w:val="490767DE"/>
    <w:rsid w:val="4FDE12A0"/>
    <w:rsid w:val="50360551"/>
    <w:rsid w:val="5413723F"/>
    <w:rsid w:val="57522C95"/>
    <w:rsid w:val="5767061C"/>
    <w:rsid w:val="59AB192D"/>
    <w:rsid w:val="5F2C675A"/>
    <w:rsid w:val="5FB43E1F"/>
    <w:rsid w:val="60224848"/>
    <w:rsid w:val="60F41A1C"/>
    <w:rsid w:val="622355BF"/>
    <w:rsid w:val="64010B21"/>
    <w:rsid w:val="64753036"/>
    <w:rsid w:val="66533010"/>
    <w:rsid w:val="67150FF8"/>
    <w:rsid w:val="698873D4"/>
    <w:rsid w:val="69E37DD7"/>
    <w:rsid w:val="713552BA"/>
    <w:rsid w:val="740C5D67"/>
    <w:rsid w:val="74D0130C"/>
    <w:rsid w:val="74E1377A"/>
    <w:rsid w:val="77C475E1"/>
    <w:rsid w:val="79A94B8B"/>
    <w:rsid w:val="7A4020CF"/>
    <w:rsid w:val="7AA3448B"/>
    <w:rsid w:val="7F656C70"/>
    <w:rsid w:val="7F7D48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99"/>
    <w:rPr>
      <w:rFonts w:ascii="Tahoma" w:hAnsi="Tahoma"/>
      <w:sz w:val="16"/>
      <w:szCs w:val="16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 Char"/>
    <w:basedOn w:val="7"/>
    <w:link w:val="2"/>
    <w:qFormat/>
    <w:locked/>
    <w:uiPriority w:val="99"/>
    <w:rPr>
      <w:rFonts w:cs="Times New Roman"/>
      <w:sz w:val="22"/>
    </w:rPr>
  </w:style>
  <w:style w:type="character" w:customStyle="1" w:styleId="11">
    <w:name w:val="批注框文本 Char"/>
    <w:basedOn w:val="7"/>
    <w:link w:val="3"/>
    <w:qFormat/>
    <w:locked/>
    <w:uiPriority w:val="99"/>
    <w:rPr>
      <w:rFonts w:ascii="Tahoma" w:hAnsi="Tahoma" w:cs="Times New Roman"/>
      <w:kern w:val="2"/>
      <w:sz w:val="16"/>
      <w:lang w:eastAsia="zh-CN"/>
    </w:rPr>
  </w:style>
  <w:style w:type="character" w:customStyle="1" w:styleId="12">
    <w:name w:val="页脚 Char"/>
    <w:basedOn w:val="7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3">
    <w:name w:val="页眉 Char"/>
    <w:basedOn w:val="7"/>
    <w:link w:val="5"/>
    <w:qFormat/>
    <w:locked/>
    <w:uiPriority w:val="99"/>
    <w:rPr>
      <w:rFonts w:cs="Times New Roman"/>
      <w:kern w:val="2"/>
      <w:sz w:val="18"/>
    </w:rPr>
  </w:style>
  <w:style w:type="paragraph" w:customStyle="1" w:styleId="14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falt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351</Words>
  <Characters>2005</Characters>
  <Lines>16</Lines>
  <Paragraphs>4</Paragraphs>
  <TotalTime>1</TotalTime>
  <ScaleCrop>false</ScaleCrop>
  <LinksUpToDate>false</LinksUpToDate>
  <CharactersWithSpaces>2352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2017-06-30T03:54:00Z</dcterms:created>
  <dc:creator>萝卜家园</dc:creator>
  <cp:lastModifiedBy>Clive家华</cp:lastModifiedBy>
  <cp:lastPrinted>2015-06-17T11:43:00Z</cp:lastPrinted>
  <dcterms:modified xsi:type="dcterms:W3CDTF">2019-05-09T01:31:23Z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