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4AC" w:rsidRDefault="00C85A47">
      <w:pPr>
        <w:jc w:val="center"/>
        <w:rPr>
          <w:sz w:val="50"/>
          <w:szCs w:val="50"/>
        </w:rPr>
      </w:pPr>
      <w:proofErr w:type="spellStart"/>
      <w:r>
        <w:rPr>
          <w:sz w:val="50"/>
          <w:szCs w:val="50"/>
        </w:rPr>
        <w:t>Ecom</w:t>
      </w:r>
      <w:proofErr w:type="spellEnd"/>
      <w:r>
        <w:rPr>
          <w:sz w:val="50"/>
          <w:szCs w:val="50"/>
        </w:rPr>
        <w:t xml:space="preserve"> Return</w:t>
      </w:r>
    </w:p>
    <w:p w:rsidR="009174AC" w:rsidRDefault="00C85A47">
      <w:pPr>
        <w:pStyle w:val="Heading1"/>
        <w:ind w:left="562" w:hanging="562"/>
        <w:rPr>
          <w:color w:val="4472C4" w:themeColor="accent5"/>
          <w:lang w:eastAsia="zh-CN"/>
        </w:rPr>
      </w:pPr>
      <w:r>
        <w:rPr>
          <w:rFonts w:asciiTheme="minorEastAsia" w:eastAsiaTheme="minorEastAsia" w:hAnsiTheme="minorEastAsia" w:hint="eastAsia"/>
          <w:color w:val="4472C4" w:themeColor="accent5"/>
          <w:lang w:eastAsia="zh-CN"/>
        </w:rPr>
        <w:t>Background</w:t>
      </w:r>
    </w:p>
    <w:p w:rsidR="009174AC" w:rsidRDefault="00C85A47">
      <w:pPr>
        <w:rPr>
          <w:rFonts w:eastAsiaTheme="minorEastAsia"/>
          <w:color w:val="000000" w:themeColor="text1"/>
          <w:lang w:eastAsia="zh-CN"/>
        </w:rPr>
      </w:pPr>
      <w:r>
        <w:rPr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t xml:space="preserve">Some </w:t>
      </w:r>
      <w:proofErr w:type="spellStart"/>
      <w:r>
        <w:rPr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t>Ecom</w:t>
      </w:r>
      <w:proofErr w:type="spellEnd"/>
      <w:r>
        <w:rPr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t xml:space="preserve"> customer will </w:t>
      </w:r>
      <w:r w:rsidR="007B769C">
        <w:rPr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t>return</w:t>
      </w:r>
      <w:r>
        <w:rPr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t xml:space="preserve"> pool stock products to our warehouse instead of DA deduction.</w:t>
      </w:r>
      <w:r>
        <w:rPr>
          <w:rStyle w:val="apple-converted-space"/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t> To improve the efficiency of receiving,</w:t>
      </w:r>
      <w:r w:rsidR="007B769C">
        <w:rPr>
          <w:rStyle w:val="apple-converted-space"/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t xml:space="preserve"> we</w:t>
      </w:r>
      <w:r>
        <w:rPr>
          <w:rStyle w:val="apple-converted-space"/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t xml:space="preserve"> create</w:t>
      </w:r>
      <w:r w:rsidR="007B769C">
        <w:rPr>
          <w:rStyle w:val="apple-converted-space"/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t>d</w:t>
      </w:r>
      <w:r>
        <w:rPr>
          <w:rStyle w:val="apple-converted-space"/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t xml:space="preserve"> wireless App </w:t>
      </w:r>
      <w:proofErr w:type="spellStart"/>
      <w:r>
        <w:rPr>
          <w:rStyle w:val="apple-converted-space"/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t>Ecom</w:t>
      </w:r>
      <w:proofErr w:type="spellEnd"/>
      <w:r>
        <w:rPr>
          <w:rStyle w:val="apple-converted-space"/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t xml:space="preserve"> Return, </w:t>
      </w:r>
      <w:r>
        <w:rPr>
          <w:rFonts w:ascii="Calibri" w:hAnsi="Calibri" w:cs="Calibri"/>
          <w:color w:val="000000"/>
          <w:sz w:val="23"/>
          <w:szCs w:val="23"/>
          <w:shd w:val="clear" w:color="auto" w:fill="FFFFFF"/>
        </w:rPr>
        <w:t>the process include Offload-&gt;Sorting-&gt;Put Away.</w:t>
      </w:r>
    </w:p>
    <w:p w:rsidR="009174AC" w:rsidRDefault="00C85A47">
      <w:pPr>
        <w:pStyle w:val="Heading1"/>
        <w:rPr>
          <w:color w:val="4472C4" w:themeColor="accent5"/>
          <w:lang w:eastAsia="zh-CN"/>
        </w:rPr>
      </w:pPr>
      <w:r>
        <w:rPr>
          <w:color w:val="4472C4" w:themeColor="accent5"/>
          <w:lang w:eastAsia="zh-CN"/>
        </w:rPr>
        <w:t xml:space="preserve">How to Process the </w:t>
      </w:r>
      <w:proofErr w:type="spellStart"/>
      <w:r>
        <w:rPr>
          <w:color w:val="4472C4" w:themeColor="accent5"/>
          <w:lang w:eastAsia="zh-CN"/>
        </w:rPr>
        <w:t>Ecom</w:t>
      </w:r>
      <w:proofErr w:type="spellEnd"/>
      <w:r>
        <w:rPr>
          <w:color w:val="4472C4" w:themeColor="accent5"/>
          <w:lang w:eastAsia="zh-CN"/>
        </w:rPr>
        <w:t xml:space="preserve"> Return.</w:t>
      </w:r>
    </w:p>
    <w:p w:rsidR="009174AC" w:rsidRDefault="00C85A47">
      <w:pPr>
        <w:pStyle w:val="ListParagraph"/>
        <w:numPr>
          <w:ilvl w:val="0"/>
          <w:numId w:val="14"/>
        </w:numPr>
      </w:pPr>
      <w:proofErr w:type="spellStart"/>
      <w:r>
        <w:rPr>
          <w:rFonts w:asciiTheme="minorHAnsi" w:hAnsiTheme="minorHAnsi" w:cstheme="minorHAnsi"/>
          <w:shd w:val="clear" w:color="auto" w:fill="FFFFFF"/>
        </w:rPr>
        <w:t>Ecom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tea</w:t>
      </w:r>
      <w:r w:rsidR="00F90643">
        <w:rPr>
          <w:rFonts w:asciiTheme="minorHAnsi" w:hAnsiTheme="minorHAnsi" w:cstheme="minorHAnsi"/>
          <w:shd w:val="clear" w:color="auto" w:fill="FFFFFF"/>
        </w:rPr>
        <w:t xml:space="preserve">m will create return order for </w:t>
      </w:r>
      <w:proofErr w:type="spellStart"/>
      <w:r w:rsidR="00F90643">
        <w:rPr>
          <w:rFonts w:asciiTheme="minorHAnsi" w:hAnsiTheme="minorHAnsi" w:cstheme="minorHAnsi"/>
          <w:shd w:val="clear" w:color="auto" w:fill="FFFFFF"/>
        </w:rPr>
        <w:t>E</w:t>
      </w:r>
      <w:r>
        <w:rPr>
          <w:rFonts w:asciiTheme="minorHAnsi" w:hAnsiTheme="minorHAnsi" w:cstheme="minorHAnsi"/>
          <w:shd w:val="clear" w:color="auto" w:fill="FFFFFF"/>
        </w:rPr>
        <w:t>com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customer </w:t>
      </w:r>
      <w:r w:rsidR="007B769C">
        <w:rPr>
          <w:rFonts w:asciiTheme="minorHAnsi" w:hAnsiTheme="minorHAnsi" w:cstheme="minorHAnsi"/>
          <w:shd w:val="clear" w:color="auto" w:fill="FFFFFF"/>
        </w:rPr>
        <w:t>which</w:t>
      </w:r>
      <w:r>
        <w:rPr>
          <w:rFonts w:asciiTheme="minorHAnsi" w:hAnsiTheme="minorHAnsi" w:cstheme="minorHAnsi"/>
          <w:shd w:val="clear" w:color="auto" w:fill="FFFFFF"/>
        </w:rPr>
        <w:t xml:space="preserve"> </w:t>
      </w:r>
      <w:r w:rsidR="007B769C">
        <w:rPr>
          <w:rFonts w:asciiTheme="minorHAnsi" w:hAnsiTheme="minorHAnsi" w:cstheme="minorHAnsi"/>
          <w:shd w:val="clear" w:color="auto" w:fill="FFFFFF"/>
        </w:rPr>
        <w:t>s</w:t>
      </w:r>
      <w:r>
        <w:rPr>
          <w:rFonts w:asciiTheme="minorHAnsi" w:hAnsiTheme="minorHAnsi" w:cstheme="minorHAnsi"/>
          <w:shd w:val="clear" w:color="auto" w:fill="FFFFFF"/>
        </w:rPr>
        <w:t>upport Return Order</w:t>
      </w:r>
      <w:r w:rsidR="00F90643">
        <w:rPr>
          <w:rFonts w:asciiTheme="minorHAnsi" w:hAnsiTheme="minorHAnsi" w:cstheme="minorHAnsi"/>
          <w:shd w:val="clear" w:color="auto" w:fill="FFFFFF"/>
        </w:rPr>
        <w:t xml:space="preserve"> on Return Order List page.</w:t>
      </w:r>
    </w:p>
    <w:p w:rsidR="009174AC" w:rsidRDefault="00F90643">
      <w:pPr>
        <w:pStyle w:val="ListParagraph"/>
        <w:ind w:left="360"/>
      </w:pPr>
      <w:r>
        <w:rPr>
          <w:noProof/>
        </w:rPr>
        <w:drawing>
          <wp:inline distT="0" distB="0" distL="0" distR="0" wp14:anchorId="747265BF" wp14:editId="37B73207">
            <wp:extent cx="6858000" cy="2242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AC" w:rsidRDefault="009174AC">
      <w:pPr>
        <w:pStyle w:val="ListParagraph"/>
        <w:ind w:left="360"/>
      </w:pPr>
    </w:p>
    <w:p w:rsidR="009174AC" w:rsidRDefault="00C85A47">
      <w:pPr>
        <w:pStyle w:val="ListParagraph"/>
        <w:numPr>
          <w:ilvl w:val="0"/>
          <w:numId w:val="14"/>
        </w:numPr>
        <w:rPr>
          <w:b/>
        </w:rPr>
      </w:pPr>
      <w:r>
        <w:rPr>
          <w:b/>
        </w:rPr>
        <w:t>How to process Offload.</w:t>
      </w:r>
    </w:p>
    <w:p w:rsidR="009174AC" w:rsidRDefault="00C85A47">
      <w:pPr>
        <w:pStyle w:val="ListParagraph"/>
        <w:numPr>
          <w:ilvl w:val="0"/>
          <w:numId w:val="15"/>
        </w:numPr>
      </w:pPr>
      <w:r>
        <w:rPr>
          <w:rFonts w:asciiTheme="minorHAnsi" w:hAnsiTheme="minorHAnsi" w:cstheme="minorHAnsi"/>
          <w:shd w:val="clear" w:color="auto" w:fill="FFFFFF"/>
        </w:rPr>
        <w:t xml:space="preserve">Open wireless app Warehouse Inventory </w:t>
      </w:r>
      <w:proofErr w:type="spellStart"/>
      <w:r w:rsidR="007B769C">
        <w:rPr>
          <w:rFonts w:asciiTheme="minorHAnsi" w:hAnsiTheme="minorHAnsi" w:cstheme="minorHAnsi"/>
          <w:shd w:val="clear" w:color="auto" w:fill="FFFFFF"/>
        </w:rPr>
        <w:t>Mgt</w:t>
      </w:r>
      <w:proofErr w:type="spellEnd"/>
      <w:r w:rsidR="007B769C">
        <w:rPr>
          <w:rFonts w:asciiTheme="minorHAnsi" w:hAnsiTheme="minorHAnsi" w:cstheme="minorHAnsi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and select icon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Ecom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Return, system will list </w:t>
      </w:r>
      <w:r w:rsidR="007B769C">
        <w:rPr>
          <w:rFonts w:asciiTheme="minorHAnsi" w:hAnsiTheme="minorHAnsi" w:cstheme="minorHAnsi"/>
          <w:shd w:val="clear" w:color="auto" w:fill="FFFFFF"/>
        </w:rPr>
        <w:t>return order</w:t>
      </w:r>
      <w:r>
        <w:rPr>
          <w:rFonts w:asciiTheme="minorHAnsi" w:hAnsiTheme="minorHAnsi" w:cstheme="minorHAnsi"/>
          <w:shd w:val="clear" w:color="auto" w:fill="FFFFFF"/>
        </w:rPr>
        <w:t xml:space="preserve"> </w:t>
      </w:r>
      <w:r w:rsidR="007B769C">
        <w:rPr>
          <w:rFonts w:asciiTheme="minorHAnsi" w:hAnsiTheme="minorHAnsi" w:cstheme="minorHAnsi"/>
          <w:shd w:val="clear" w:color="auto" w:fill="FFFFFF"/>
        </w:rPr>
        <w:t>in</w:t>
      </w:r>
      <w:r>
        <w:rPr>
          <w:rFonts w:asciiTheme="minorHAnsi" w:hAnsiTheme="minorHAnsi" w:cstheme="minorHAnsi"/>
          <w:shd w:val="clear" w:color="auto" w:fill="FFFFFF"/>
        </w:rPr>
        <w:t xml:space="preserve"> gird.</w:t>
      </w:r>
    </w:p>
    <w:p w:rsidR="002849D2" w:rsidRDefault="00C85A47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2574476" cy="2904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3049" cy="292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AC" w:rsidRPr="002849D2" w:rsidRDefault="002849D2" w:rsidP="002849D2">
      <w:pPr>
        <w:rPr>
          <w:rFonts w:eastAsia="宋体"/>
          <w:szCs w:val="22"/>
          <w:lang w:eastAsia="zh-CN"/>
        </w:rPr>
      </w:pPr>
      <w:r>
        <w:br w:type="page"/>
      </w:r>
    </w:p>
    <w:p w:rsidR="009174AC" w:rsidRDefault="007B769C">
      <w:pPr>
        <w:pStyle w:val="ListParagraph"/>
        <w:numPr>
          <w:ilvl w:val="0"/>
          <w:numId w:val="15"/>
        </w:numPr>
        <w:rPr>
          <w:rFonts w:eastAsiaTheme="minorEastAsia"/>
        </w:rPr>
      </w:pPr>
      <w:r>
        <w:rPr>
          <w:rFonts w:eastAsiaTheme="minorEastAsia"/>
        </w:rPr>
        <w:lastRenderedPageBreak/>
        <w:t>Scan</w:t>
      </w:r>
      <w:r w:rsidR="00C85A47">
        <w:rPr>
          <w:rFonts w:eastAsiaTheme="minorEastAsia"/>
        </w:rPr>
        <w:t xml:space="preserve"> or </w:t>
      </w:r>
      <w:bookmarkStart w:id="0" w:name="_GoBack"/>
      <w:bookmarkEnd w:id="0"/>
      <w:r w:rsidR="00C85A47">
        <w:rPr>
          <w:rFonts w:eastAsiaTheme="minorEastAsia"/>
        </w:rPr>
        <w:t xml:space="preserve">click RA No to </w:t>
      </w:r>
      <w:r>
        <w:rPr>
          <w:rFonts w:eastAsiaTheme="minorEastAsia"/>
        </w:rPr>
        <w:t>open offload item Form to offload return order.</w:t>
      </w:r>
    </w:p>
    <w:p w:rsidR="009174AC" w:rsidRDefault="00C85A47">
      <w:pPr>
        <w:pStyle w:val="ListParagraph"/>
        <w:ind w:left="360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2491178" cy="2911449"/>
            <wp:effectExtent l="0" t="0" r="444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8606" cy="294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94E" w:rsidRDefault="00E3494E">
      <w:pPr>
        <w:pStyle w:val="ListParagraph"/>
        <w:ind w:left="360"/>
        <w:rPr>
          <w:rFonts w:eastAsiaTheme="minorEastAsia"/>
        </w:rPr>
      </w:pPr>
    </w:p>
    <w:p w:rsidR="009174AC" w:rsidRDefault="00C85A47">
      <w:pPr>
        <w:pStyle w:val="ListParagraph"/>
        <w:numPr>
          <w:ilvl w:val="0"/>
          <w:numId w:val="16"/>
        </w:numPr>
        <w:rPr>
          <w:rFonts w:eastAsiaTheme="minorEastAsia"/>
        </w:rPr>
      </w:pPr>
      <w:proofErr w:type="gramStart"/>
      <w:r>
        <w:rPr>
          <w:rFonts w:eastAsiaTheme="minorEastAsia" w:hint="eastAsia"/>
        </w:rPr>
        <w:t>I</w:t>
      </w:r>
      <w:r>
        <w:rPr>
          <w:rFonts w:eastAsiaTheme="minorEastAsia"/>
        </w:rPr>
        <w:t>f  UOM</w:t>
      </w:r>
      <w:proofErr w:type="gramEnd"/>
      <w:r>
        <w:rPr>
          <w:rFonts w:eastAsiaTheme="minorEastAsia"/>
        </w:rPr>
        <w:t xml:space="preserve"> </w:t>
      </w:r>
      <w:r w:rsidR="007B769C">
        <w:rPr>
          <w:rFonts w:eastAsiaTheme="minorEastAsia"/>
        </w:rPr>
        <w:t xml:space="preserve">=CA </w:t>
      </w:r>
      <w:r>
        <w:rPr>
          <w:rFonts w:eastAsiaTheme="minorEastAsia"/>
        </w:rPr>
        <w:t>, offl</w:t>
      </w:r>
      <w:r w:rsidR="007B769C">
        <w:rPr>
          <w:rFonts w:eastAsiaTheme="minorEastAsia"/>
        </w:rPr>
        <w:t>o</w:t>
      </w:r>
      <w:r>
        <w:rPr>
          <w:rFonts w:eastAsiaTheme="minorEastAsia"/>
        </w:rPr>
        <w:t xml:space="preserve">ad item by scanning UPC or entering item no, </w:t>
      </w:r>
      <w:r w:rsidR="007B769C">
        <w:rPr>
          <w:rFonts w:eastAsiaTheme="minorEastAsia"/>
        </w:rPr>
        <w:t xml:space="preserve">system will </w:t>
      </w:r>
      <w:r>
        <w:rPr>
          <w:rFonts w:eastAsiaTheme="minorEastAsia"/>
        </w:rPr>
        <w:t xml:space="preserve">offload item </w:t>
      </w:r>
      <w:r w:rsidR="007B769C">
        <w:rPr>
          <w:rFonts w:eastAsiaTheme="minorEastAsia"/>
        </w:rPr>
        <w:t>with</w:t>
      </w:r>
      <w:r>
        <w:rPr>
          <w:rFonts w:eastAsiaTheme="minorEastAsia"/>
        </w:rPr>
        <w:t xml:space="preserve"> case pack  </w:t>
      </w:r>
      <w:proofErr w:type="spellStart"/>
      <w:r>
        <w:rPr>
          <w:rFonts w:eastAsiaTheme="minorEastAsia"/>
        </w:rPr>
        <w:t>qty</w:t>
      </w:r>
      <w:proofErr w:type="spellEnd"/>
      <w:r>
        <w:rPr>
          <w:rFonts w:eastAsiaTheme="minorEastAsia"/>
        </w:rPr>
        <w:t xml:space="preserve"> automatically.</w:t>
      </w:r>
    </w:p>
    <w:p w:rsidR="009174AC" w:rsidRDefault="00C85A47">
      <w:pPr>
        <w:ind w:left="360"/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>
            <wp:extent cx="2511969" cy="3101645"/>
            <wp:effectExtent l="0" t="0" r="317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2882" cy="313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94E" w:rsidRDefault="00E3494E">
      <w:pPr>
        <w:ind w:left="360"/>
        <w:rPr>
          <w:rFonts w:eastAsiaTheme="minorEastAsia"/>
        </w:rPr>
      </w:pPr>
    </w:p>
    <w:p w:rsidR="008E6CC4" w:rsidRDefault="008E6CC4">
      <w:pPr>
        <w:ind w:left="360"/>
        <w:rPr>
          <w:rFonts w:eastAsiaTheme="minorEastAsia"/>
        </w:rPr>
      </w:pPr>
    </w:p>
    <w:p w:rsidR="008E6CC4" w:rsidRDefault="008E6CC4">
      <w:pPr>
        <w:ind w:left="360"/>
        <w:rPr>
          <w:rFonts w:eastAsiaTheme="minorEastAsia"/>
        </w:rPr>
      </w:pPr>
    </w:p>
    <w:p w:rsidR="009174AC" w:rsidRDefault="00C85A47">
      <w:pPr>
        <w:pStyle w:val="ListParagraph"/>
        <w:numPr>
          <w:ilvl w:val="0"/>
          <w:numId w:val="16"/>
        </w:numPr>
        <w:rPr>
          <w:rFonts w:eastAsiaTheme="minorEastAsia"/>
        </w:rPr>
      </w:pPr>
      <w:r>
        <w:rPr>
          <w:rFonts w:eastAsiaTheme="minorEastAsia" w:hint="eastAsia"/>
        </w:rPr>
        <w:t>I</w:t>
      </w:r>
      <w:r w:rsidR="007B769C">
        <w:rPr>
          <w:rFonts w:eastAsiaTheme="minorEastAsia"/>
        </w:rPr>
        <w:t xml:space="preserve">f </w:t>
      </w:r>
      <w:r>
        <w:rPr>
          <w:rFonts w:eastAsiaTheme="minorEastAsia"/>
        </w:rPr>
        <w:t xml:space="preserve">UOM </w:t>
      </w:r>
      <w:r w:rsidR="007B769C">
        <w:rPr>
          <w:rFonts w:eastAsiaTheme="minorEastAsia"/>
        </w:rPr>
        <w:t>= EA</w:t>
      </w:r>
      <w:r>
        <w:rPr>
          <w:rFonts w:eastAsiaTheme="minorEastAsia"/>
        </w:rPr>
        <w:t>, offl</w:t>
      </w:r>
      <w:r w:rsidR="007B769C">
        <w:rPr>
          <w:rFonts w:eastAsiaTheme="minorEastAsia"/>
        </w:rPr>
        <w:t>o</w:t>
      </w:r>
      <w:r>
        <w:rPr>
          <w:rFonts w:eastAsiaTheme="minorEastAsia"/>
        </w:rPr>
        <w:t xml:space="preserve">ad item by </w:t>
      </w:r>
      <w:proofErr w:type="spellStart"/>
      <w:r>
        <w:rPr>
          <w:rFonts w:eastAsiaTheme="minorEastAsia"/>
        </w:rPr>
        <w:t>qty</w:t>
      </w:r>
      <w:proofErr w:type="spellEnd"/>
      <w:r>
        <w:rPr>
          <w:rFonts w:eastAsiaTheme="minorEastAsia"/>
        </w:rPr>
        <w:t xml:space="preserve">, user need </w:t>
      </w:r>
      <w:r w:rsidR="007B769C">
        <w:rPr>
          <w:rFonts w:eastAsiaTheme="minorEastAsia"/>
        </w:rPr>
        <w:t xml:space="preserve">to enter </w:t>
      </w:r>
      <w:proofErr w:type="spellStart"/>
      <w:r w:rsidR="007B769C">
        <w:rPr>
          <w:rFonts w:eastAsiaTheme="minorEastAsia"/>
        </w:rPr>
        <w:t>qty</w:t>
      </w:r>
      <w:proofErr w:type="spellEnd"/>
      <w:r w:rsidR="007B769C">
        <w:rPr>
          <w:rFonts w:eastAsiaTheme="minorEastAsia"/>
        </w:rPr>
        <w:t xml:space="preserve"> and click OK button to finish the offload.</w:t>
      </w:r>
    </w:p>
    <w:p w:rsidR="009174AC" w:rsidRDefault="00C85A47">
      <w:pPr>
        <w:ind w:left="360"/>
        <w:rPr>
          <w:rFonts w:eastAsiaTheme="minorEastAsia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334781" cy="2779776"/>
            <wp:effectExtent l="0" t="0" r="889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3507" cy="281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AC" w:rsidRPr="007B769C" w:rsidRDefault="00C85A47">
      <w:pPr>
        <w:pStyle w:val="ListParagraph"/>
        <w:numPr>
          <w:ilvl w:val="0"/>
          <w:numId w:val="16"/>
        </w:numPr>
        <w:rPr>
          <w:rFonts w:eastAsiaTheme="minorEastAsia"/>
          <w:color w:val="0070C0"/>
        </w:rPr>
      </w:pPr>
      <w:r w:rsidRPr="007B769C">
        <w:rPr>
          <w:rFonts w:eastAsiaTheme="minorEastAsia" w:hint="eastAsia"/>
          <w:color w:val="0070C0"/>
        </w:rPr>
        <w:t>S</w:t>
      </w:r>
      <w:r w:rsidRPr="007B769C">
        <w:rPr>
          <w:rFonts w:eastAsiaTheme="minorEastAsia"/>
          <w:color w:val="0070C0"/>
        </w:rPr>
        <w:t>upport to offload item even t</w:t>
      </w:r>
      <w:r w:rsidR="007B769C" w:rsidRPr="007B769C">
        <w:rPr>
          <w:rFonts w:eastAsiaTheme="minorEastAsia"/>
          <w:color w:val="0070C0"/>
        </w:rPr>
        <w:t>hough item does not exist in RA order.</w:t>
      </w:r>
    </w:p>
    <w:p w:rsidR="009174AC" w:rsidRDefault="00C85A47">
      <w:pPr>
        <w:pStyle w:val="ListParagraph"/>
        <w:numPr>
          <w:ilvl w:val="0"/>
          <w:numId w:val="15"/>
        </w:numPr>
        <w:rPr>
          <w:rFonts w:eastAsiaTheme="minorEastAsia"/>
        </w:rPr>
      </w:pPr>
      <w:r>
        <w:rPr>
          <w:rFonts w:eastAsiaTheme="minorEastAsia"/>
        </w:rPr>
        <w:t>Click Complete offload bu</w:t>
      </w:r>
      <w:r w:rsidR="007B769C">
        <w:rPr>
          <w:rFonts w:eastAsiaTheme="minorEastAsia"/>
        </w:rPr>
        <w:t>tton to complete offload if all items are offloaded</w:t>
      </w:r>
      <w:r>
        <w:rPr>
          <w:rFonts w:eastAsiaTheme="minorEastAsia"/>
        </w:rPr>
        <w:t>.</w:t>
      </w:r>
    </w:p>
    <w:p w:rsidR="007B769C" w:rsidRDefault="007B769C" w:rsidP="007B769C">
      <w:pPr>
        <w:pStyle w:val="ListParagraph"/>
        <w:ind w:left="360"/>
        <w:rPr>
          <w:rFonts w:eastAsiaTheme="minorEastAsia"/>
        </w:rPr>
      </w:pPr>
    </w:p>
    <w:p w:rsidR="009174AC" w:rsidRDefault="00C85A47">
      <w:pPr>
        <w:pStyle w:val="ListParagraph"/>
        <w:numPr>
          <w:ilvl w:val="0"/>
          <w:numId w:val="14"/>
        </w:numPr>
        <w:rPr>
          <w:rFonts w:eastAsiaTheme="minorEastAsia"/>
          <w:b/>
        </w:rPr>
      </w:pPr>
      <w:r>
        <w:rPr>
          <w:rFonts w:eastAsiaTheme="minorEastAsia"/>
          <w:b/>
        </w:rPr>
        <w:t>How to process Sorting.</w:t>
      </w:r>
    </w:p>
    <w:p w:rsidR="009174AC" w:rsidRDefault="00C85A47">
      <w:pPr>
        <w:pStyle w:val="ListParagraph"/>
        <w:numPr>
          <w:ilvl w:val="0"/>
          <w:numId w:val="17"/>
        </w:numPr>
        <w:rPr>
          <w:rFonts w:eastAsiaTheme="minorEastAsia"/>
        </w:rPr>
      </w:pPr>
      <w:r>
        <w:rPr>
          <w:rFonts w:eastAsiaTheme="minorEastAsia" w:hint="eastAsia"/>
        </w:rPr>
        <w:t>S</w:t>
      </w:r>
      <w:r>
        <w:rPr>
          <w:rFonts w:eastAsiaTheme="minorEastAsia"/>
        </w:rPr>
        <w:t xml:space="preserve">elect Sorting tab, system </w:t>
      </w:r>
      <w:r w:rsidR="00E3494E">
        <w:rPr>
          <w:rFonts w:eastAsiaTheme="minorEastAsia"/>
        </w:rPr>
        <w:t>will lists</w:t>
      </w:r>
      <w:r>
        <w:rPr>
          <w:rFonts w:eastAsiaTheme="minorEastAsia"/>
        </w:rPr>
        <w:t xml:space="preserve"> all the RAs </w:t>
      </w:r>
      <w:r w:rsidR="00E3494E">
        <w:rPr>
          <w:rFonts w:eastAsiaTheme="minorEastAsia"/>
        </w:rPr>
        <w:t xml:space="preserve">which </w:t>
      </w:r>
      <w:r>
        <w:rPr>
          <w:rFonts w:eastAsiaTheme="minorEastAsia"/>
        </w:rPr>
        <w:t>need to be sorted.</w:t>
      </w:r>
    </w:p>
    <w:p w:rsidR="008E6CC4" w:rsidRDefault="00C85A47">
      <w:pPr>
        <w:pStyle w:val="ListParagraph"/>
        <w:ind w:left="360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2365296" cy="291145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0507" cy="293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C4" w:rsidRDefault="008E6CC4">
      <w:pPr>
        <w:rPr>
          <w:rFonts w:eastAsiaTheme="minorEastAsia"/>
          <w:szCs w:val="22"/>
          <w:lang w:eastAsia="zh-CN"/>
        </w:rPr>
      </w:pPr>
      <w:r>
        <w:rPr>
          <w:rFonts w:eastAsiaTheme="minorEastAsia"/>
        </w:rPr>
        <w:br w:type="page"/>
      </w:r>
    </w:p>
    <w:p w:rsidR="009174AC" w:rsidRDefault="009174AC">
      <w:pPr>
        <w:pStyle w:val="ListParagraph"/>
        <w:ind w:left="360"/>
        <w:rPr>
          <w:rFonts w:eastAsiaTheme="minorEastAsia"/>
        </w:rPr>
      </w:pPr>
    </w:p>
    <w:p w:rsidR="009174AC" w:rsidRDefault="00E3494E">
      <w:pPr>
        <w:pStyle w:val="ListParagraph"/>
        <w:numPr>
          <w:ilvl w:val="0"/>
          <w:numId w:val="17"/>
        </w:numPr>
        <w:rPr>
          <w:rFonts w:eastAsiaTheme="minorEastAsia"/>
        </w:rPr>
      </w:pPr>
      <w:r>
        <w:rPr>
          <w:rFonts w:eastAsiaTheme="minorEastAsia"/>
        </w:rPr>
        <w:t>S</w:t>
      </w:r>
      <w:r w:rsidR="00C85A47">
        <w:rPr>
          <w:rFonts w:eastAsiaTheme="minorEastAsia"/>
        </w:rPr>
        <w:t xml:space="preserve">can or click RA No to </w:t>
      </w:r>
      <w:r>
        <w:rPr>
          <w:rFonts w:eastAsiaTheme="minorEastAsia"/>
        </w:rPr>
        <w:t xml:space="preserve">open Sorting Form to </w:t>
      </w:r>
      <w:r w:rsidR="00C85A47">
        <w:rPr>
          <w:rFonts w:eastAsiaTheme="minorEastAsia"/>
        </w:rPr>
        <w:t>sort item.</w:t>
      </w:r>
    </w:p>
    <w:p w:rsidR="009174AC" w:rsidRDefault="00C85A47">
      <w:pPr>
        <w:pStyle w:val="ListParagraph"/>
        <w:ind w:left="360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2474471" cy="2948025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1613" cy="296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94E" w:rsidRDefault="00E3494E">
      <w:pPr>
        <w:pStyle w:val="ListParagraph"/>
        <w:ind w:left="360"/>
        <w:rPr>
          <w:rFonts w:eastAsiaTheme="minorEastAsia"/>
        </w:rPr>
      </w:pPr>
    </w:p>
    <w:p w:rsidR="009174AC" w:rsidRDefault="00C85A47">
      <w:pPr>
        <w:pStyle w:val="ListParagraph"/>
        <w:numPr>
          <w:ilvl w:val="0"/>
          <w:numId w:val="17"/>
        </w:numPr>
        <w:rPr>
          <w:rFonts w:eastAsiaTheme="minorEastAsia"/>
        </w:rPr>
      </w:pPr>
      <w:r>
        <w:rPr>
          <w:rFonts w:eastAsiaTheme="minorEastAsia"/>
        </w:rPr>
        <w:t>Select sorting type a</w:t>
      </w:r>
      <w:r w:rsidR="00E3494E">
        <w:rPr>
          <w:rFonts w:eastAsiaTheme="minorEastAsia"/>
        </w:rPr>
        <w:t>nd click new to generate pallet, system will auto print the return pallet label.</w:t>
      </w:r>
    </w:p>
    <w:p w:rsidR="009174AC" w:rsidRDefault="00C85A47">
      <w:pPr>
        <w:pStyle w:val="ListParagraph"/>
        <w:ind w:left="360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2464019" cy="286024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0943" cy="289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94E" w:rsidRDefault="00E3494E">
      <w:pPr>
        <w:pStyle w:val="ListParagraph"/>
        <w:ind w:left="360"/>
        <w:rPr>
          <w:rFonts w:eastAsiaTheme="minorEastAsia"/>
        </w:rPr>
      </w:pPr>
    </w:p>
    <w:p w:rsidR="00E3494E" w:rsidRPr="00E3494E" w:rsidRDefault="00E3494E" w:rsidP="00E3494E">
      <w:pPr>
        <w:rPr>
          <w:rFonts w:eastAsiaTheme="minorEastAsia"/>
          <w:szCs w:val="22"/>
          <w:lang w:eastAsia="zh-CN"/>
        </w:rPr>
      </w:pPr>
      <w:r>
        <w:rPr>
          <w:rFonts w:eastAsiaTheme="minorEastAsia"/>
        </w:rPr>
        <w:br w:type="page"/>
      </w:r>
    </w:p>
    <w:p w:rsidR="009174AC" w:rsidRDefault="00C85A47">
      <w:pPr>
        <w:pStyle w:val="ListParagraph"/>
        <w:numPr>
          <w:ilvl w:val="0"/>
          <w:numId w:val="17"/>
        </w:numPr>
        <w:rPr>
          <w:rFonts w:eastAsiaTheme="minorEastAsia"/>
        </w:rPr>
      </w:pPr>
      <w:r>
        <w:rPr>
          <w:rFonts w:eastAsiaTheme="minorEastAsia" w:hint="eastAsia"/>
        </w:rPr>
        <w:lastRenderedPageBreak/>
        <w:t>S</w:t>
      </w:r>
      <w:r>
        <w:rPr>
          <w:rFonts w:eastAsiaTheme="minorEastAsia"/>
        </w:rPr>
        <w:t xml:space="preserve">can UPC or enter item, enter </w:t>
      </w:r>
      <w:proofErr w:type="spellStart"/>
      <w:r>
        <w:rPr>
          <w:rFonts w:eastAsiaTheme="minorEastAsia"/>
        </w:rPr>
        <w:t>qty</w:t>
      </w:r>
      <w:proofErr w:type="spellEnd"/>
      <w:r>
        <w:rPr>
          <w:rFonts w:eastAsiaTheme="minorEastAsia"/>
        </w:rPr>
        <w:t xml:space="preserve"> and click Ok to add the item to selected pallet.</w:t>
      </w:r>
    </w:p>
    <w:p w:rsidR="009174AC" w:rsidRDefault="00C85A47">
      <w:pPr>
        <w:pStyle w:val="ListParagraph"/>
        <w:ind w:left="360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2613333" cy="2816352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7525" cy="284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C4" w:rsidRDefault="008E6CC4">
      <w:pPr>
        <w:pStyle w:val="ListParagraph"/>
        <w:ind w:left="360"/>
        <w:rPr>
          <w:rFonts w:eastAsiaTheme="minorEastAsia"/>
        </w:rPr>
      </w:pPr>
    </w:p>
    <w:p w:rsidR="009174AC" w:rsidRPr="00E3494E" w:rsidRDefault="00E3494E" w:rsidP="00E3494E">
      <w:pPr>
        <w:pStyle w:val="ListParagraph"/>
        <w:numPr>
          <w:ilvl w:val="0"/>
          <w:numId w:val="17"/>
        </w:numPr>
        <w:rPr>
          <w:rFonts w:eastAsiaTheme="minorEastAsia"/>
        </w:rPr>
      </w:pPr>
      <w:r>
        <w:rPr>
          <w:rFonts w:eastAsiaTheme="minorEastAsia"/>
        </w:rPr>
        <w:t xml:space="preserve">Click View </w:t>
      </w:r>
      <w:proofErr w:type="spellStart"/>
      <w:r>
        <w:rPr>
          <w:rFonts w:eastAsiaTheme="minorEastAsia"/>
        </w:rPr>
        <w:t>Plt</w:t>
      </w:r>
      <w:proofErr w:type="spellEnd"/>
      <w:r>
        <w:rPr>
          <w:rFonts w:eastAsiaTheme="minorEastAsia"/>
        </w:rPr>
        <w:t xml:space="preserve"> button to view pallet detail. </w:t>
      </w:r>
      <w:r w:rsidR="00C85A47" w:rsidRPr="00E3494E">
        <w:rPr>
          <w:rFonts w:eastAsiaTheme="minorEastAsia" w:hint="eastAsia"/>
        </w:rPr>
        <w:t>A</w:t>
      </w:r>
      <w:r w:rsidR="00C85A47" w:rsidRPr="00E3494E">
        <w:rPr>
          <w:rFonts w:eastAsiaTheme="minorEastAsia"/>
        </w:rPr>
        <w:t xml:space="preserve">llow to </w:t>
      </w:r>
      <w:r>
        <w:rPr>
          <w:rFonts w:eastAsiaTheme="minorEastAsia"/>
        </w:rPr>
        <w:t>re-</w:t>
      </w:r>
      <w:r w:rsidR="00C85A47" w:rsidRPr="00E3494E">
        <w:rPr>
          <w:rFonts w:eastAsiaTheme="minorEastAsia"/>
        </w:rPr>
        <w:t>print pallet label on pallet detail tab.</w:t>
      </w:r>
    </w:p>
    <w:p w:rsidR="00E3494E" w:rsidRDefault="00C85A47">
      <w:pPr>
        <w:pStyle w:val="ListParagraph"/>
        <w:ind w:left="360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2633473" cy="3101645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4128" cy="313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AC" w:rsidRPr="00E3494E" w:rsidRDefault="00E3494E" w:rsidP="00E3494E">
      <w:pPr>
        <w:rPr>
          <w:rFonts w:eastAsiaTheme="minorEastAsia"/>
          <w:szCs w:val="22"/>
          <w:lang w:eastAsia="zh-CN"/>
        </w:rPr>
      </w:pPr>
      <w:r>
        <w:rPr>
          <w:rFonts w:eastAsiaTheme="minorEastAsia"/>
        </w:rPr>
        <w:br w:type="page"/>
      </w:r>
    </w:p>
    <w:p w:rsidR="009174AC" w:rsidRDefault="00C85A47">
      <w:pPr>
        <w:pStyle w:val="ListParagraph"/>
        <w:numPr>
          <w:ilvl w:val="0"/>
          <w:numId w:val="14"/>
        </w:numPr>
        <w:rPr>
          <w:rFonts w:eastAsiaTheme="minorEastAsia"/>
          <w:b/>
        </w:rPr>
      </w:pPr>
      <w:r>
        <w:rPr>
          <w:rFonts w:eastAsiaTheme="minorEastAsia"/>
          <w:b/>
        </w:rPr>
        <w:lastRenderedPageBreak/>
        <w:t>H</w:t>
      </w:r>
      <w:r w:rsidR="006A0140">
        <w:rPr>
          <w:rFonts w:eastAsiaTheme="minorEastAsia"/>
          <w:b/>
        </w:rPr>
        <w:t>ow to process P</w:t>
      </w:r>
      <w:r>
        <w:rPr>
          <w:rFonts w:eastAsiaTheme="minorEastAsia"/>
          <w:b/>
        </w:rPr>
        <w:t>ut</w:t>
      </w:r>
      <w:r w:rsidR="006A0140">
        <w:rPr>
          <w:rFonts w:eastAsiaTheme="minorEastAsia"/>
          <w:b/>
        </w:rPr>
        <w:t xml:space="preserve"> A</w:t>
      </w:r>
      <w:r>
        <w:rPr>
          <w:rFonts w:eastAsiaTheme="minorEastAsia"/>
          <w:b/>
        </w:rPr>
        <w:t>way</w:t>
      </w:r>
    </w:p>
    <w:p w:rsidR="009174AC" w:rsidRDefault="00C85A47">
      <w:pPr>
        <w:pStyle w:val="ListParagraph"/>
        <w:numPr>
          <w:ilvl w:val="0"/>
          <w:numId w:val="18"/>
        </w:numPr>
        <w:rPr>
          <w:rFonts w:eastAsiaTheme="minorEastAsia"/>
        </w:rPr>
      </w:pPr>
      <w:r>
        <w:rPr>
          <w:rFonts w:eastAsiaTheme="minorEastAsia" w:hint="eastAsia"/>
        </w:rPr>
        <w:t>S</w:t>
      </w:r>
      <w:r w:rsidR="006A0140">
        <w:rPr>
          <w:rFonts w:eastAsiaTheme="minorEastAsia"/>
        </w:rPr>
        <w:t>can pallet ID to start the Put Away.</w:t>
      </w:r>
    </w:p>
    <w:p w:rsidR="009174AC" w:rsidRDefault="00C85A47">
      <w:pPr>
        <w:pStyle w:val="ListParagraph"/>
        <w:ind w:left="360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2869323" cy="3416198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944" cy="343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C3B" w:rsidRDefault="007D6C3B">
      <w:pPr>
        <w:pStyle w:val="ListParagraph"/>
        <w:ind w:left="360"/>
        <w:rPr>
          <w:rFonts w:eastAsiaTheme="minorEastAsia"/>
        </w:rPr>
      </w:pPr>
    </w:p>
    <w:p w:rsidR="009174AC" w:rsidRDefault="00C85A47">
      <w:pPr>
        <w:pStyle w:val="ListParagraph"/>
        <w:numPr>
          <w:ilvl w:val="0"/>
          <w:numId w:val="18"/>
        </w:numPr>
        <w:rPr>
          <w:rFonts w:eastAsiaTheme="minorEastAsia"/>
        </w:rPr>
      </w:pPr>
      <w:r>
        <w:rPr>
          <w:rFonts w:eastAsiaTheme="minorEastAsia"/>
        </w:rPr>
        <w:t>Open put</w:t>
      </w:r>
      <w:r w:rsidR="007D6C3B">
        <w:rPr>
          <w:rFonts w:eastAsiaTheme="minorEastAsia"/>
        </w:rPr>
        <w:t xml:space="preserve"> </w:t>
      </w:r>
      <w:r>
        <w:rPr>
          <w:rFonts w:eastAsiaTheme="minorEastAsia"/>
        </w:rPr>
        <w:t xml:space="preserve">away detail </w:t>
      </w:r>
      <w:r w:rsidR="007D6C3B">
        <w:rPr>
          <w:rFonts w:eastAsiaTheme="minorEastAsia"/>
        </w:rPr>
        <w:t>Form</w:t>
      </w:r>
      <w:r>
        <w:rPr>
          <w:rFonts w:eastAsiaTheme="minorEastAsia"/>
        </w:rPr>
        <w:t xml:space="preserve"> by scanning UPC or click item on the grid.</w:t>
      </w:r>
    </w:p>
    <w:p w:rsidR="009174AC" w:rsidRDefault="00C85A47">
      <w:pPr>
        <w:pStyle w:val="ListParagraph"/>
        <w:ind w:left="360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2882189" cy="3290450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921" cy="33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C3B" w:rsidRDefault="007D6C3B">
      <w:pPr>
        <w:pStyle w:val="ListParagraph"/>
        <w:ind w:left="360"/>
        <w:rPr>
          <w:rFonts w:eastAsiaTheme="minorEastAsia"/>
        </w:rPr>
      </w:pPr>
    </w:p>
    <w:p w:rsidR="007D6C3B" w:rsidRDefault="007D6C3B">
      <w:pPr>
        <w:pStyle w:val="ListParagraph"/>
        <w:ind w:left="360"/>
        <w:rPr>
          <w:rFonts w:eastAsiaTheme="minorEastAsia"/>
        </w:rPr>
      </w:pPr>
    </w:p>
    <w:p w:rsidR="007D6C3B" w:rsidRDefault="007D6C3B">
      <w:pPr>
        <w:pStyle w:val="ListParagraph"/>
        <w:ind w:left="360"/>
        <w:rPr>
          <w:rFonts w:eastAsiaTheme="minorEastAsia"/>
        </w:rPr>
      </w:pPr>
    </w:p>
    <w:p w:rsidR="009174AC" w:rsidRPr="007D6C3B" w:rsidRDefault="007D6C3B" w:rsidP="00A519DD">
      <w:pPr>
        <w:pStyle w:val="ListParagraph"/>
        <w:numPr>
          <w:ilvl w:val="0"/>
          <w:numId w:val="18"/>
        </w:numPr>
        <w:rPr>
          <w:rFonts w:eastAsiaTheme="minorEastAsia"/>
        </w:rPr>
      </w:pPr>
      <w:r w:rsidRPr="007D6C3B">
        <w:rPr>
          <w:rFonts w:eastAsiaTheme="minorEastAsia"/>
        </w:rPr>
        <w:lastRenderedPageBreak/>
        <w:t xml:space="preserve">Select </w:t>
      </w:r>
      <w:proofErr w:type="spellStart"/>
      <w:r w:rsidRPr="007D6C3B">
        <w:rPr>
          <w:rFonts w:eastAsiaTheme="minorEastAsia"/>
        </w:rPr>
        <w:t>Dest</w:t>
      </w:r>
      <w:proofErr w:type="spellEnd"/>
      <w:r w:rsidRPr="007D6C3B">
        <w:rPr>
          <w:rFonts w:eastAsiaTheme="minorEastAsia"/>
        </w:rPr>
        <w:t xml:space="preserve">. </w:t>
      </w:r>
      <w:proofErr w:type="spellStart"/>
      <w:r w:rsidRPr="007D6C3B">
        <w:rPr>
          <w:rFonts w:eastAsiaTheme="minorEastAsia"/>
        </w:rPr>
        <w:t>Loc</w:t>
      </w:r>
      <w:proofErr w:type="spellEnd"/>
      <w:r w:rsidRPr="007D6C3B">
        <w:rPr>
          <w:rFonts w:eastAsiaTheme="minorEastAsia"/>
        </w:rPr>
        <w:t>, enter P</w:t>
      </w:r>
      <w:r w:rsidR="00C85A47" w:rsidRPr="007D6C3B">
        <w:rPr>
          <w:rFonts w:eastAsiaTheme="minorEastAsia"/>
        </w:rPr>
        <w:t>ut</w:t>
      </w:r>
      <w:r w:rsidRPr="007D6C3B">
        <w:rPr>
          <w:rFonts w:eastAsiaTheme="minorEastAsia"/>
        </w:rPr>
        <w:t xml:space="preserve"> Away Qty and scan the To B</w:t>
      </w:r>
      <w:r w:rsidR="00C85A47" w:rsidRPr="007D6C3B">
        <w:rPr>
          <w:rFonts w:eastAsiaTheme="minorEastAsia"/>
        </w:rPr>
        <w:t xml:space="preserve">in </w:t>
      </w:r>
      <w:r w:rsidRPr="007D6C3B">
        <w:rPr>
          <w:rFonts w:eastAsiaTheme="minorEastAsia"/>
        </w:rPr>
        <w:t>to finish the</w:t>
      </w:r>
      <w:r w:rsidR="00C85A47" w:rsidRPr="007D6C3B">
        <w:rPr>
          <w:rFonts w:eastAsiaTheme="minorEastAsia"/>
        </w:rPr>
        <w:t xml:space="preserve"> put</w:t>
      </w:r>
      <w:r w:rsidRPr="007D6C3B">
        <w:rPr>
          <w:rFonts w:eastAsiaTheme="minorEastAsia"/>
        </w:rPr>
        <w:t xml:space="preserve"> </w:t>
      </w:r>
      <w:r>
        <w:rPr>
          <w:rFonts w:eastAsiaTheme="minorEastAsia"/>
        </w:rPr>
        <w:t>away.</w:t>
      </w:r>
      <w:r w:rsidR="00C85A47">
        <w:rPr>
          <w:noProof/>
        </w:rPr>
        <w:drawing>
          <wp:inline distT="0" distB="0" distL="0" distR="0">
            <wp:extent cx="2831293" cy="3299155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0734" cy="331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4AC" w:rsidRPr="007D6C3B">
      <w:headerReference w:type="default" r:id="rId21"/>
      <w:foot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C33" w:rsidRDefault="00EC5C33">
      <w:pPr>
        <w:spacing w:after="0" w:line="240" w:lineRule="auto"/>
      </w:pPr>
      <w:r>
        <w:separator/>
      </w:r>
    </w:p>
  </w:endnote>
  <w:endnote w:type="continuationSeparator" w:id="0">
    <w:p w:rsidR="00EC5C33" w:rsidRDefault="00EC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">
    <w:altName w:val="DejaVu Sans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4AC" w:rsidRDefault="00C85A47">
    <w:pPr>
      <w:pStyle w:val="Footer"/>
      <w:jc w:val="right"/>
      <w:rPr>
        <w:rFonts w:ascii="Arial" w:hAnsi="Arial" w:cs="Arial"/>
        <w:sz w:val="20"/>
        <w:szCs w:val="20"/>
      </w:rPr>
    </w:pPr>
    <w:r>
      <w:rPr>
        <w:rStyle w:val="PageNumber"/>
      </w:rPr>
      <w:tab/>
    </w:r>
    <w:r>
      <w:rPr>
        <w:rStyle w:val="PageNumber"/>
        <w:rFonts w:ascii="Arial" w:hAnsi="Arial" w:cs="Arial"/>
        <w:sz w:val="20"/>
        <w:szCs w:val="20"/>
      </w:rPr>
      <w:t xml:space="preserve">Page </w:t>
    </w:r>
    <w:r>
      <w:rPr>
        <w:rStyle w:val="PageNumber"/>
        <w:rFonts w:ascii="Arial" w:hAnsi="Arial" w:cs="Arial"/>
        <w:sz w:val="20"/>
        <w:szCs w:val="20"/>
      </w:rPr>
      <w:fldChar w:fldCharType="begin"/>
    </w:r>
    <w:r>
      <w:rPr>
        <w:rStyle w:val="PageNumber"/>
        <w:rFonts w:ascii="Arial" w:hAnsi="Arial" w:cs="Arial"/>
        <w:sz w:val="20"/>
        <w:szCs w:val="20"/>
      </w:rPr>
      <w:instrText xml:space="preserve"> PAGE </w:instrText>
    </w:r>
    <w:r>
      <w:rPr>
        <w:rStyle w:val="PageNumber"/>
        <w:rFonts w:ascii="Arial" w:hAnsi="Arial" w:cs="Arial"/>
        <w:sz w:val="20"/>
        <w:szCs w:val="20"/>
      </w:rPr>
      <w:fldChar w:fldCharType="separate"/>
    </w:r>
    <w:r w:rsidR="002849D2">
      <w:rPr>
        <w:rStyle w:val="PageNumber"/>
        <w:rFonts w:ascii="Arial" w:hAnsi="Arial" w:cs="Arial"/>
        <w:noProof/>
        <w:sz w:val="20"/>
        <w:szCs w:val="20"/>
      </w:rPr>
      <w:t>2</w:t>
    </w:r>
    <w:r>
      <w:rPr>
        <w:rStyle w:val="PageNumber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C33" w:rsidRDefault="00EC5C33">
      <w:pPr>
        <w:spacing w:after="0" w:line="240" w:lineRule="auto"/>
      </w:pPr>
      <w:r>
        <w:separator/>
      </w:r>
    </w:p>
  </w:footnote>
  <w:footnote w:type="continuationSeparator" w:id="0">
    <w:p w:rsidR="00EC5C33" w:rsidRDefault="00EC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6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968"/>
      <w:gridCol w:w="4500"/>
    </w:tblGrid>
    <w:tr w:rsidR="009174AC">
      <w:tc>
        <w:tcPr>
          <w:tcW w:w="4968" w:type="dxa"/>
          <w:shd w:val="clear" w:color="auto" w:fill="auto"/>
        </w:tcPr>
        <w:p w:rsidR="009174AC" w:rsidRDefault="00C85A47">
          <w:pPr>
            <w:pStyle w:val="Header"/>
            <w:tabs>
              <w:tab w:val="clear" w:pos="9072"/>
              <w:tab w:val="right" w:pos="9180"/>
            </w:tabs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eastAsia="zh-CN"/>
            </w:rPr>
            <w:drawing>
              <wp:inline distT="0" distB="0" distL="0" distR="0">
                <wp:extent cx="609600" cy="438150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0" w:type="dxa"/>
          <w:shd w:val="clear" w:color="auto" w:fill="auto"/>
        </w:tcPr>
        <w:p w:rsidR="009174AC" w:rsidRDefault="00C85A47">
          <w:pPr>
            <w:pStyle w:val="Header"/>
            <w:tabs>
              <w:tab w:val="clear" w:pos="4536"/>
              <w:tab w:val="clear" w:pos="9072"/>
              <w:tab w:val="center" w:pos="3132"/>
              <w:tab w:val="right" w:pos="8460"/>
            </w:tabs>
            <w:spacing w:before="60" w:after="60"/>
            <w:rPr>
              <w:rFonts w:ascii="Arial" w:hAnsi="Arial" w:cs="Arial"/>
              <w:sz w:val="20"/>
              <w:szCs w:val="20"/>
            </w:rPr>
          </w:pPr>
          <w:r>
            <w:tab/>
            <w:t xml:space="preserve">     </w:t>
          </w:r>
        </w:p>
      </w:tc>
    </w:tr>
  </w:tbl>
  <w:p w:rsidR="009174AC" w:rsidRDefault="009174AC">
    <w:pPr>
      <w:pStyle w:val="Header"/>
      <w:tabs>
        <w:tab w:val="clear" w:pos="9072"/>
        <w:tab w:val="right" w:pos="84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FFFFF82"/>
    <w:lvl w:ilvl="0">
      <w:start w:val="1"/>
      <w:numFmt w:val="bullet"/>
      <w:pStyle w:val="BodyText3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ListBullet3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3DF32E8"/>
    <w:multiLevelType w:val="multilevel"/>
    <w:tmpl w:val="03DF32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6004EC7"/>
    <w:multiLevelType w:val="singleLevel"/>
    <w:tmpl w:val="06004EC7"/>
    <w:lvl w:ilvl="0">
      <w:start w:val="1"/>
      <w:numFmt w:val="decimal"/>
      <w:pStyle w:val="Rule"/>
      <w:lvlText w:val="[%1]"/>
      <w:lvlJc w:val="left"/>
      <w:pPr>
        <w:tabs>
          <w:tab w:val="left" w:pos="360"/>
        </w:tabs>
        <w:ind w:left="360" w:hanging="360"/>
      </w:pPr>
    </w:lvl>
  </w:abstractNum>
  <w:abstractNum w:abstractNumId="6" w15:restartNumberingAfterBreak="0">
    <w:nsid w:val="18FE750D"/>
    <w:multiLevelType w:val="singleLevel"/>
    <w:tmpl w:val="18FE750D"/>
    <w:lvl w:ilvl="0">
      <w:start w:val="1"/>
      <w:numFmt w:val="bullet"/>
      <w:pStyle w:val="Text1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47E31CE"/>
    <w:multiLevelType w:val="multilevel"/>
    <w:tmpl w:val="247E31CE"/>
    <w:lvl w:ilvl="0">
      <w:start w:val="1"/>
      <w:numFmt w:val="decimal"/>
      <w:pStyle w:val="Hyphen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 w15:restartNumberingAfterBreak="0">
    <w:nsid w:val="2B6B67A4"/>
    <w:multiLevelType w:val="multilevel"/>
    <w:tmpl w:val="2B6B67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00" w:hanging="360"/>
      </w:pPr>
    </w:lvl>
    <w:lvl w:ilvl="2">
      <w:start w:val="1"/>
      <w:numFmt w:val="lowerRoman"/>
      <w:lvlText w:val="%3."/>
      <w:lvlJc w:val="right"/>
      <w:pPr>
        <w:ind w:left="1620" w:hanging="180"/>
      </w:pPr>
    </w:lvl>
    <w:lvl w:ilvl="3">
      <w:start w:val="1"/>
      <w:numFmt w:val="decimal"/>
      <w:lvlText w:val="%4."/>
      <w:lvlJc w:val="left"/>
      <w:pPr>
        <w:ind w:left="2340" w:hanging="360"/>
      </w:pPr>
    </w:lvl>
    <w:lvl w:ilvl="4">
      <w:start w:val="1"/>
      <w:numFmt w:val="lowerLetter"/>
      <w:lvlText w:val="%5."/>
      <w:lvlJc w:val="left"/>
      <w:pPr>
        <w:ind w:left="306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9" w15:restartNumberingAfterBreak="0">
    <w:nsid w:val="2C4871D5"/>
    <w:multiLevelType w:val="singleLevel"/>
    <w:tmpl w:val="2C4871D5"/>
    <w:lvl w:ilvl="0">
      <w:start w:val="17"/>
      <w:numFmt w:val="bullet"/>
      <w:pStyle w:val="Heading"/>
      <w:lvlText w:val="–"/>
      <w:lvlJc w:val="left"/>
      <w:pPr>
        <w:tabs>
          <w:tab w:val="left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D0F6258"/>
    <w:multiLevelType w:val="multilevel"/>
    <w:tmpl w:val="2D0F6258"/>
    <w:lvl w:ilvl="0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 w15:restartNumberingAfterBreak="0">
    <w:nsid w:val="4204440B"/>
    <w:multiLevelType w:val="multilevel"/>
    <w:tmpl w:val="4204440B"/>
    <w:lvl w:ilvl="0">
      <w:start w:val="1"/>
      <w:numFmt w:val="decimal"/>
      <w:pStyle w:val="Heading1"/>
      <w:isLgl/>
      <w:suff w:val="spac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964" w:hanging="680"/>
      </w:pPr>
      <w:rPr>
        <w:rFonts w:hint="default"/>
      </w:rPr>
    </w:lvl>
    <w:lvl w:ilvl="2">
      <w:start w:val="1"/>
      <w:numFmt w:val="decimal"/>
      <w:lvlRestart w:val="0"/>
      <w:pStyle w:val="Heading3"/>
      <w:isLgl/>
      <w:suff w:val="space"/>
      <w:lvlText w:val="%1.%2.%3"/>
      <w:lvlJc w:val="left"/>
      <w:pPr>
        <w:ind w:left="794" w:hanging="79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"/>
      <w:lvlJc w:val="left"/>
      <w:pPr>
        <w:tabs>
          <w:tab w:val="left" w:pos="1440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1800"/>
        </w:tabs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2160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2520"/>
        </w:tabs>
        <w:ind w:left="1247" w:hanging="124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2880"/>
        </w:tabs>
        <w:ind w:left="1361" w:hanging="136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3240"/>
        </w:tabs>
        <w:ind w:left="1474" w:hanging="1474"/>
      </w:pPr>
      <w:rPr>
        <w:rFonts w:hint="default"/>
      </w:rPr>
    </w:lvl>
  </w:abstractNum>
  <w:abstractNum w:abstractNumId="12" w15:restartNumberingAfterBreak="0">
    <w:nsid w:val="467C539E"/>
    <w:multiLevelType w:val="singleLevel"/>
    <w:tmpl w:val="467C539E"/>
    <w:lvl w:ilvl="0">
      <w:start w:val="1"/>
      <w:numFmt w:val="bullet"/>
      <w:pStyle w:val="Help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EE87172"/>
    <w:multiLevelType w:val="multilevel"/>
    <w:tmpl w:val="4EE87172"/>
    <w:lvl w:ilvl="0">
      <w:start w:val="1"/>
      <w:numFmt w:val="bullet"/>
      <w:pStyle w:val="Bullet"/>
      <w:lvlText w:val=""/>
      <w:lvlJc w:val="left"/>
      <w:pPr>
        <w:tabs>
          <w:tab w:val="left" w:pos="777"/>
        </w:tabs>
        <w:ind w:left="77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97"/>
        </w:tabs>
        <w:ind w:left="14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217"/>
        </w:tabs>
        <w:ind w:left="22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937"/>
        </w:tabs>
        <w:ind w:left="29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57"/>
        </w:tabs>
        <w:ind w:left="36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77"/>
        </w:tabs>
        <w:ind w:left="43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97"/>
        </w:tabs>
        <w:ind w:left="50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817"/>
        </w:tabs>
        <w:ind w:left="58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537"/>
        </w:tabs>
        <w:ind w:left="6537" w:hanging="360"/>
      </w:pPr>
      <w:rPr>
        <w:rFonts w:ascii="Wingdings" w:hAnsi="Wingdings" w:hint="default"/>
      </w:rPr>
    </w:lvl>
  </w:abstractNum>
  <w:abstractNum w:abstractNumId="14" w15:restartNumberingAfterBreak="0">
    <w:nsid w:val="57FA4923"/>
    <w:multiLevelType w:val="singleLevel"/>
    <w:tmpl w:val="57FA4923"/>
    <w:lvl w:ilvl="0">
      <w:start w:val="1"/>
      <w:numFmt w:val="bullet"/>
      <w:pStyle w:val="ListBullet2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11C115B"/>
    <w:multiLevelType w:val="multilevel"/>
    <w:tmpl w:val="711C115B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37A6C55"/>
    <w:multiLevelType w:val="multilevel"/>
    <w:tmpl w:val="737A6C55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49D0615"/>
    <w:multiLevelType w:val="singleLevel"/>
    <w:tmpl w:val="749D0615"/>
    <w:lvl w:ilvl="0">
      <w:start w:val="1"/>
      <w:numFmt w:val="bullet"/>
      <w:pStyle w:val="ListBullet"/>
      <w:lvlText w:val="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1"/>
  </w:num>
  <w:num w:numId="5">
    <w:abstractNumId w:val="17"/>
  </w:num>
  <w:num w:numId="6">
    <w:abstractNumId w:val="2"/>
  </w:num>
  <w:num w:numId="7">
    <w:abstractNumId w:val="3"/>
  </w:num>
  <w:num w:numId="8">
    <w:abstractNumId w:val="14"/>
  </w:num>
  <w:num w:numId="9">
    <w:abstractNumId w:val="7"/>
  </w:num>
  <w:num w:numId="10">
    <w:abstractNumId w:val="13"/>
  </w:num>
  <w:num w:numId="11">
    <w:abstractNumId w:val="6"/>
  </w:num>
  <w:num w:numId="12">
    <w:abstractNumId w:val="5"/>
  </w:num>
  <w:num w:numId="13">
    <w:abstractNumId w:val="12"/>
  </w:num>
  <w:num w:numId="14">
    <w:abstractNumId w:val="8"/>
  </w:num>
  <w:num w:numId="15">
    <w:abstractNumId w:val="16"/>
  </w:num>
  <w:num w:numId="16">
    <w:abstractNumId w:val="10"/>
  </w:num>
  <w:num w:numId="17">
    <w:abstractNumId w:val="1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738"/>
    <w:rsid w:val="00001786"/>
    <w:rsid w:val="00003923"/>
    <w:rsid w:val="00004040"/>
    <w:rsid w:val="000042DA"/>
    <w:rsid w:val="000057E2"/>
    <w:rsid w:val="00007D0F"/>
    <w:rsid w:val="00014920"/>
    <w:rsid w:val="00015FCB"/>
    <w:rsid w:val="00020DB1"/>
    <w:rsid w:val="00021B79"/>
    <w:rsid w:val="0002521C"/>
    <w:rsid w:val="00026FBB"/>
    <w:rsid w:val="00030682"/>
    <w:rsid w:val="00035076"/>
    <w:rsid w:val="00037F18"/>
    <w:rsid w:val="00041850"/>
    <w:rsid w:val="000429EA"/>
    <w:rsid w:val="0004545E"/>
    <w:rsid w:val="00045C73"/>
    <w:rsid w:val="00047BD7"/>
    <w:rsid w:val="000539C3"/>
    <w:rsid w:val="00053E7A"/>
    <w:rsid w:val="000555AF"/>
    <w:rsid w:val="00056E3E"/>
    <w:rsid w:val="00060744"/>
    <w:rsid w:val="00063361"/>
    <w:rsid w:val="0006488B"/>
    <w:rsid w:val="0006496C"/>
    <w:rsid w:val="000656FF"/>
    <w:rsid w:val="000665EA"/>
    <w:rsid w:val="00067128"/>
    <w:rsid w:val="00076F45"/>
    <w:rsid w:val="00080CD8"/>
    <w:rsid w:val="00081539"/>
    <w:rsid w:val="00083DB8"/>
    <w:rsid w:val="0008486D"/>
    <w:rsid w:val="000848F0"/>
    <w:rsid w:val="000854E3"/>
    <w:rsid w:val="000865EB"/>
    <w:rsid w:val="00086CCA"/>
    <w:rsid w:val="00092365"/>
    <w:rsid w:val="00095589"/>
    <w:rsid w:val="00095642"/>
    <w:rsid w:val="000A1BC9"/>
    <w:rsid w:val="000A22EB"/>
    <w:rsid w:val="000A4411"/>
    <w:rsid w:val="000A4792"/>
    <w:rsid w:val="000A59A8"/>
    <w:rsid w:val="000A7FB3"/>
    <w:rsid w:val="000B07F4"/>
    <w:rsid w:val="000B0BD9"/>
    <w:rsid w:val="000B352E"/>
    <w:rsid w:val="000C06CB"/>
    <w:rsid w:val="000C125D"/>
    <w:rsid w:val="000C13A4"/>
    <w:rsid w:val="000C20C5"/>
    <w:rsid w:val="000C48DE"/>
    <w:rsid w:val="000C7C8D"/>
    <w:rsid w:val="000D59EB"/>
    <w:rsid w:val="000D6E0E"/>
    <w:rsid w:val="000E2C54"/>
    <w:rsid w:val="000E3CEB"/>
    <w:rsid w:val="000E7BC3"/>
    <w:rsid w:val="000F093A"/>
    <w:rsid w:val="000F0C6F"/>
    <w:rsid w:val="000F0EBB"/>
    <w:rsid w:val="000F2C5B"/>
    <w:rsid w:val="000F42BE"/>
    <w:rsid w:val="000F6771"/>
    <w:rsid w:val="000F6D6F"/>
    <w:rsid w:val="00101CF1"/>
    <w:rsid w:val="001032B9"/>
    <w:rsid w:val="00104527"/>
    <w:rsid w:val="00106994"/>
    <w:rsid w:val="0011194C"/>
    <w:rsid w:val="00112BA6"/>
    <w:rsid w:val="00113A7E"/>
    <w:rsid w:val="001147EB"/>
    <w:rsid w:val="0011615C"/>
    <w:rsid w:val="00117B52"/>
    <w:rsid w:val="0012090A"/>
    <w:rsid w:val="00120AD5"/>
    <w:rsid w:val="0012131C"/>
    <w:rsid w:val="00121635"/>
    <w:rsid w:val="00121E46"/>
    <w:rsid w:val="0012236A"/>
    <w:rsid w:val="001226D7"/>
    <w:rsid w:val="00123535"/>
    <w:rsid w:val="001265B2"/>
    <w:rsid w:val="00126864"/>
    <w:rsid w:val="0013211C"/>
    <w:rsid w:val="00134675"/>
    <w:rsid w:val="00134B57"/>
    <w:rsid w:val="00134F55"/>
    <w:rsid w:val="00140702"/>
    <w:rsid w:val="001441B8"/>
    <w:rsid w:val="00144C18"/>
    <w:rsid w:val="001451E3"/>
    <w:rsid w:val="00145C5D"/>
    <w:rsid w:val="00146642"/>
    <w:rsid w:val="0015223E"/>
    <w:rsid w:val="00153546"/>
    <w:rsid w:val="00154179"/>
    <w:rsid w:val="00154308"/>
    <w:rsid w:val="00162838"/>
    <w:rsid w:val="00165271"/>
    <w:rsid w:val="0016576A"/>
    <w:rsid w:val="00166B31"/>
    <w:rsid w:val="00167355"/>
    <w:rsid w:val="00170470"/>
    <w:rsid w:val="0017670A"/>
    <w:rsid w:val="001770AF"/>
    <w:rsid w:val="00180BC6"/>
    <w:rsid w:val="00187DB4"/>
    <w:rsid w:val="00193180"/>
    <w:rsid w:val="00193F8D"/>
    <w:rsid w:val="001968DC"/>
    <w:rsid w:val="00196BB2"/>
    <w:rsid w:val="00196EE6"/>
    <w:rsid w:val="001A1A85"/>
    <w:rsid w:val="001A3A60"/>
    <w:rsid w:val="001A644A"/>
    <w:rsid w:val="001A6ED0"/>
    <w:rsid w:val="001B1C95"/>
    <w:rsid w:val="001B28DC"/>
    <w:rsid w:val="001B4C6D"/>
    <w:rsid w:val="001C466B"/>
    <w:rsid w:val="001C759C"/>
    <w:rsid w:val="001D2764"/>
    <w:rsid w:val="001D2D67"/>
    <w:rsid w:val="001D3A41"/>
    <w:rsid w:val="001D3AE0"/>
    <w:rsid w:val="001E0585"/>
    <w:rsid w:val="001E079C"/>
    <w:rsid w:val="001E2B34"/>
    <w:rsid w:val="001E52AB"/>
    <w:rsid w:val="001E5832"/>
    <w:rsid w:val="001E60D1"/>
    <w:rsid w:val="001F091D"/>
    <w:rsid w:val="001F1221"/>
    <w:rsid w:val="001F1864"/>
    <w:rsid w:val="001F2685"/>
    <w:rsid w:val="001F3818"/>
    <w:rsid w:val="001F4161"/>
    <w:rsid w:val="001F4266"/>
    <w:rsid w:val="001F7149"/>
    <w:rsid w:val="001F7519"/>
    <w:rsid w:val="00203455"/>
    <w:rsid w:val="00207259"/>
    <w:rsid w:val="0020797A"/>
    <w:rsid w:val="00210520"/>
    <w:rsid w:val="00212B6E"/>
    <w:rsid w:val="00214142"/>
    <w:rsid w:val="002159A1"/>
    <w:rsid w:val="00220B5C"/>
    <w:rsid w:val="0022283F"/>
    <w:rsid w:val="00226CAD"/>
    <w:rsid w:val="00230309"/>
    <w:rsid w:val="00233CF0"/>
    <w:rsid w:val="00236BB5"/>
    <w:rsid w:val="00236D94"/>
    <w:rsid w:val="002420A7"/>
    <w:rsid w:val="0024422C"/>
    <w:rsid w:val="0025285D"/>
    <w:rsid w:val="00252990"/>
    <w:rsid w:val="002535E4"/>
    <w:rsid w:val="00254854"/>
    <w:rsid w:val="0026181B"/>
    <w:rsid w:val="0026218B"/>
    <w:rsid w:val="00262741"/>
    <w:rsid w:val="00264F91"/>
    <w:rsid w:val="00265084"/>
    <w:rsid w:val="002677C6"/>
    <w:rsid w:val="00270DAE"/>
    <w:rsid w:val="002724BA"/>
    <w:rsid w:val="002727DD"/>
    <w:rsid w:val="002754B0"/>
    <w:rsid w:val="00275908"/>
    <w:rsid w:val="00277516"/>
    <w:rsid w:val="00282424"/>
    <w:rsid w:val="00283156"/>
    <w:rsid w:val="002849D2"/>
    <w:rsid w:val="00285EBB"/>
    <w:rsid w:val="00287194"/>
    <w:rsid w:val="00290051"/>
    <w:rsid w:val="00290964"/>
    <w:rsid w:val="00290BA4"/>
    <w:rsid w:val="00290FD1"/>
    <w:rsid w:val="002925A8"/>
    <w:rsid w:val="002936A0"/>
    <w:rsid w:val="002A47DE"/>
    <w:rsid w:val="002A5B03"/>
    <w:rsid w:val="002A6106"/>
    <w:rsid w:val="002A6B08"/>
    <w:rsid w:val="002A7C4D"/>
    <w:rsid w:val="002B0517"/>
    <w:rsid w:val="002B0F07"/>
    <w:rsid w:val="002B0FE5"/>
    <w:rsid w:val="002B2ACA"/>
    <w:rsid w:val="002B30AF"/>
    <w:rsid w:val="002B5B83"/>
    <w:rsid w:val="002B68A7"/>
    <w:rsid w:val="002C0920"/>
    <w:rsid w:val="002C0C70"/>
    <w:rsid w:val="002C4475"/>
    <w:rsid w:val="002C508A"/>
    <w:rsid w:val="002C523F"/>
    <w:rsid w:val="002C6912"/>
    <w:rsid w:val="002C71B7"/>
    <w:rsid w:val="002C79FA"/>
    <w:rsid w:val="002D2365"/>
    <w:rsid w:val="002D28C7"/>
    <w:rsid w:val="002D30CB"/>
    <w:rsid w:val="002D3EC3"/>
    <w:rsid w:val="002D414F"/>
    <w:rsid w:val="002D4B01"/>
    <w:rsid w:val="002D5E61"/>
    <w:rsid w:val="002D66F8"/>
    <w:rsid w:val="002D7504"/>
    <w:rsid w:val="002E0239"/>
    <w:rsid w:val="002E19DA"/>
    <w:rsid w:val="002E2F99"/>
    <w:rsid w:val="002F25DF"/>
    <w:rsid w:val="002F77F4"/>
    <w:rsid w:val="003008A5"/>
    <w:rsid w:val="00302DBC"/>
    <w:rsid w:val="0030304B"/>
    <w:rsid w:val="00303D78"/>
    <w:rsid w:val="00304F79"/>
    <w:rsid w:val="00305B90"/>
    <w:rsid w:val="00310C73"/>
    <w:rsid w:val="00312217"/>
    <w:rsid w:val="00312A29"/>
    <w:rsid w:val="00314E91"/>
    <w:rsid w:val="00316ED8"/>
    <w:rsid w:val="003257A9"/>
    <w:rsid w:val="00327DE0"/>
    <w:rsid w:val="0033075A"/>
    <w:rsid w:val="00333E64"/>
    <w:rsid w:val="0033523F"/>
    <w:rsid w:val="003362A5"/>
    <w:rsid w:val="00340BDC"/>
    <w:rsid w:val="00341A70"/>
    <w:rsid w:val="00342A3E"/>
    <w:rsid w:val="00343E97"/>
    <w:rsid w:val="003448B6"/>
    <w:rsid w:val="00345E21"/>
    <w:rsid w:val="0034652B"/>
    <w:rsid w:val="00346A52"/>
    <w:rsid w:val="00346D80"/>
    <w:rsid w:val="00346EE1"/>
    <w:rsid w:val="003501D2"/>
    <w:rsid w:val="003574C6"/>
    <w:rsid w:val="00361C61"/>
    <w:rsid w:val="003638EB"/>
    <w:rsid w:val="00365253"/>
    <w:rsid w:val="00365BCC"/>
    <w:rsid w:val="00365F88"/>
    <w:rsid w:val="00366CD8"/>
    <w:rsid w:val="00370844"/>
    <w:rsid w:val="00370B25"/>
    <w:rsid w:val="003712E1"/>
    <w:rsid w:val="0037268A"/>
    <w:rsid w:val="0037776F"/>
    <w:rsid w:val="00381164"/>
    <w:rsid w:val="00384376"/>
    <w:rsid w:val="0038539E"/>
    <w:rsid w:val="003856E6"/>
    <w:rsid w:val="003921A6"/>
    <w:rsid w:val="003922AB"/>
    <w:rsid w:val="003926D5"/>
    <w:rsid w:val="003944DB"/>
    <w:rsid w:val="003957AE"/>
    <w:rsid w:val="00395C52"/>
    <w:rsid w:val="003A0F0A"/>
    <w:rsid w:val="003A1123"/>
    <w:rsid w:val="003A1151"/>
    <w:rsid w:val="003A3695"/>
    <w:rsid w:val="003A64DE"/>
    <w:rsid w:val="003A6DCE"/>
    <w:rsid w:val="003A72DA"/>
    <w:rsid w:val="003B1094"/>
    <w:rsid w:val="003B2F3B"/>
    <w:rsid w:val="003B4BA4"/>
    <w:rsid w:val="003B7512"/>
    <w:rsid w:val="003B7F52"/>
    <w:rsid w:val="003C5B0B"/>
    <w:rsid w:val="003C72B6"/>
    <w:rsid w:val="003C7AF4"/>
    <w:rsid w:val="003D0E1C"/>
    <w:rsid w:val="003D3DF2"/>
    <w:rsid w:val="003D5935"/>
    <w:rsid w:val="003D60CD"/>
    <w:rsid w:val="003D6555"/>
    <w:rsid w:val="003D6C5B"/>
    <w:rsid w:val="003E12E2"/>
    <w:rsid w:val="003E1902"/>
    <w:rsid w:val="003E23B0"/>
    <w:rsid w:val="003F043D"/>
    <w:rsid w:val="003F1A7F"/>
    <w:rsid w:val="003F365D"/>
    <w:rsid w:val="003F4F61"/>
    <w:rsid w:val="003F4FF6"/>
    <w:rsid w:val="003F56C8"/>
    <w:rsid w:val="003F5861"/>
    <w:rsid w:val="003F7626"/>
    <w:rsid w:val="00400354"/>
    <w:rsid w:val="004015AA"/>
    <w:rsid w:val="00401B2B"/>
    <w:rsid w:val="004027D1"/>
    <w:rsid w:val="00402A70"/>
    <w:rsid w:val="004046F0"/>
    <w:rsid w:val="00405209"/>
    <w:rsid w:val="00405EDD"/>
    <w:rsid w:val="00412794"/>
    <w:rsid w:val="00420923"/>
    <w:rsid w:val="00424A2E"/>
    <w:rsid w:val="00425342"/>
    <w:rsid w:val="0042700F"/>
    <w:rsid w:val="00431666"/>
    <w:rsid w:val="00441E9C"/>
    <w:rsid w:val="00443139"/>
    <w:rsid w:val="00443661"/>
    <w:rsid w:val="004436C6"/>
    <w:rsid w:val="00447A21"/>
    <w:rsid w:val="00450B54"/>
    <w:rsid w:val="00452908"/>
    <w:rsid w:val="00452C9E"/>
    <w:rsid w:val="0045651F"/>
    <w:rsid w:val="004578F5"/>
    <w:rsid w:val="004610BB"/>
    <w:rsid w:val="00461AF7"/>
    <w:rsid w:val="004718FE"/>
    <w:rsid w:val="00472A8B"/>
    <w:rsid w:val="00473C7E"/>
    <w:rsid w:val="00476145"/>
    <w:rsid w:val="004851A6"/>
    <w:rsid w:val="004865A0"/>
    <w:rsid w:val="00486B85"/>
    <w:rsid w:val="004918B2"/>
    <w:rsid w:val="00491AF6"/>
    <w:rsid w:val="00493D43"/>
    <w:rsid w:val="004A0FF8"/>
    <w:rsid w:val="004A4A5E"/>
    <w:rsid w:val="004A5D2F"/>
    <w:rsid w:val="004A7681"/>
    <w:rsid w:val="004A7E92"/>
    <w:rsid w:val="004B15F1"/>
    <w:rsid w:val="004B1600"/>
    <w:rsid w:val="004B45BE"/>
    <w:rsid w:val="004C0BEE"/>
    <w:rsid w:val="004C1051"/>
    <w:rsid w:val="004C2831"/>
    <w:rsid w:val="004C456E"/>
    <w:rsid w:val="004D0590"/>
    <w:rsid w:val="004E7C60"/>
    <w:rsid w:val="004F2070"/>
    <w:rsid w:val="004F3DE0"/>
    <w:rsid w:val="004F5C08"/>
    <w:rsid w:val="004F7473"/>
    <w:rsid w:val="004F79E6"/>
    <w:rsid w:val="00511C3F"/>
    <w:rsid w:val="005123BB"/>
    <w:rsid w:val="00513EAB"/>
    <w:rsid w:val="0051499A"/>
    <w:rsid w:val="00522184"/>
    <w:rsid w:val="005232C8"/>
    <w:rsid w:val="00523AA8"/>
    <w:rsid w:val="00527320"/>
    <w:rsid w:val="0053103C"/>
    <w:rsid w:val="00531781"/>
    <w:rsid w:val="00532AEF"/>
    <w:rsid w:val="00533FCF"/>
    <w:rsid w:val="005363B7"/>
    <w:rsid w:val="00537275"/>
    <w:rsid w:val="00537A5E"/>
    <w:rsid w:val="005419DA"/>
    <w:rsid w:val="005425BC"/>
    <w:rsid w:val="0054356F"/>
    <w:rsid w:val="00544D63"/>
    <w:rsid w:val="00545600"/>
    <w:rsid w:val="00547BC0"/>
    <w:rsid w:val="00553126"/>
    <w:rsid w:val="00555803"/>
    <w:rsid w:val="00557263"/>
    <w:rsid w:val="00557B03"/>
    <w:rsid w:val="005605C5"/>
    <w:rsid w:val="00561E71"/>
    <w:rsid w:val="005637F5"/>
    <w:rsid w:val="00567FCB"/>
    <w:rsid w:val="0057116E"/>
    <w:rsid w:val="00571A4E"/>
    <w:rsid w:val="005723E5"/>
    <w:rsid w:val="0057505A"/>
    <w:rsid w:val="00575B4B"/>
    <w:rsid w:val="005765DA"/>
    <w:rsid w:val="0057675C"/>
    <w:rsid w:val="00576D1B"/>
    <w:rsid w:val="00580451"/>
    <w:rsid w:val="00580941"/>
    <w:rsid w:val="00581739"/>
    <w:rsid w:val="005828B6"/>
    <w:rsid w:val="00582B41"/>
    <w:rsid w:val="00583105"/>
    <w:rsid w:val="00583836"/>
    <w:rsid w:val="00584359"/>
    <w:rsid w:val="005844FA"/>
    <w:rsid w:val="005859E4"/>
    <w:rsid w:val="00586252"/>
    <w:rsid w:val="0058764D"/>
    <w:rsid w:val="00587EE6"/>
    <w:rsid w:val="00587EEC"/>
    <w:rsid w:val="00592E9B"/>
    <w:rsid w:val="00594596"/>
    <w:rsid w:val="00594C6F"/>
    <w:rsid w:val="00595186"/>
    <w:rsid w:val="00596E26"/>
    <w:rsid w:val="00597CA0"/>
    <w:rsid w:val="005A0A1F"/>
    <w:rsid w:val="005A162E"/>
    <w:rsid w:val="005A37F5"/>
    <w:rsid w:val="005A385D"/>
    <w:rsid w:val="005A61BF"/>
    <w:rsid w:val="005A6AB0"/>
    <w:rsid w:val="005A6DAA"/>
    <w:rsid w:val="005B1258"/>
    <w:rsid w:val="005B1BC7"/>
    <w:rsid w:val="005B1C3D"/>
    <w:rsid w:val="005B2A12"/>
    <w:rsid w:val="005B2D63"/>
    <w:rsid w:val="005C0E93"/>
    <w:rsid w:val="005C0FDA"/>
    <w:rsid w:val="005C4C82"/>
    <w:rsid w:val="005C5DE1"/>
    <w:rsid w:val="005D038C"/>
    <w:rsid w:val="005D2E55"/>
    <w:rsid w:val="005D5E7F"/>
    <w:rsid w:val="005D705E"/>
    <w:rsid w:val="005E0F56"/>
    <w:rsid w:val="005E2A0D"/>
    <w:rsid w:val="005E2B28"/>
    <w:rsid w:val="005E449B"/>
    <w:rsid w:val="005E44E6"/>
    <w:rsid w:val="005E617E"/>
    <w:rsid w:val="005E64AD"/>
    <w:rsid w:val="005E67BD"/>
    <w:rsid w:val="005E754B"/>
    <w:rsid w:val="005E7671"/>
    <w:rsid w:val="005F1DC8"/>
    <w:rsid w:val="00600000"/>
    <w:rsid w:val="00601EBF"/>
    <w:rsid w:val="00601F29"/>
    <w:rsid w:val="006021B4"/>
    <w:rsid w:val="00602367"/>
    <w:rsid w:val="00602BAC"/>
    <w:rsid w:val="00607798"/>
    <w:rsid w:val="0061492E"/>
    <w:rsid w:val="00615B5B"/>
    <w:rsid w:val="00615F61"/>
    <w:rsid w:val="006162F8"/>
    <w:rsid w:val="00621AF2"/>
    <w:rsid w:val="00626290"/>
    <w:rsid w:val="00631864"/>
    <w:rsid w:val="00633D83"/>
    <w:rsid w:val="006404B2"/>
    <w:rsid w:val="006415C4"/>
    <w:rsid w:val="006415F5"/>
    <w:rsid w:val="006421DB"/>
    <w:rsid w:val="006433D7"/>
    <w:rsid w:val="00644FA4"/>
    <w:rsid w:val="006503ED"/>
    <w:rsid w:val="00650BA7"/>
    <w:rsid w:val="00653B44"/>
    <w:rsid w:val="00655A5B"/>
    <w:rsid w:val="00656C4F"/>
    <w:rsid w:val="00661B53"/>
    <w:rsid w:val="0066435C"/>
    <w:rsid w:val="00664550"/>
    <w:rsid w:val="00665553"/>
    <w:rsid w:val="00665F83"/>
    <w:rsid w:val="0066668B"/>
    <w:rsid w:val="00670014"/>
    <w:rsid w:val="00671834"/>
    <w:rsid w:val="0067395F"/>
    <w:rsid w:val="006749AB"/>
    <w:rsid w:val="0067691E"/>
    <w:rsid w:val="0068292F"/>
    <w:rsid w:val="00683130"/>
    <w:rsid w:val="006844A8"/>
    <w:rsid w:val="006844E8"/>
    <w:rsid w:val="006914E7"/>
    <w:rsid w:val="0069170B"/>
    <w:rsid w:val="006919F1"/>
    <w:rsid w:val="0069640C"/>
    <w:rsid w:val="006A0140"/>
    <w:rsid w:val="006A104C"/>
    <w:rsid w:val="006A4923"/>
    <w:rsid w:val="006A4D67"/>
    <w:rsid w:val="006A5C6B"/>
    <w:rsid w:val="006B04C3"/>
    <w:rsid w:val="006B13EA"/>
    <w:rsid w:val="006B2D5B"/>
    <w:rsid w:val="006B4B03"/>
    <w:rsid w:val="006B5992"/>
    <w:rsid w:val="006B606E"/>
    <w:rsid w:val="006B7A57"/>
    <w:rsid w:val="006C1234"/>
    <w:rsid w:val="006C1E58"/>
    <w:rsid w:val="006C23EE"/>
    <w:rsid w:val="006C2BAE"/>
    <w:rsid w:val="006C36B6"/>
    <w:rsid w:val="006C51E0"/>
    <w:rsid w:val="006C7577"/>
    <w:rsid w:val="006D5769"/>
    <w:rsid w:val="006D5D9F"/>
    <w:rsid w:val="006E0942"/>
    <w:rsid w:val="006E2BC0"/>
    <w:rsid w:val="006E32EE"/>
    <w:rsid w:val="006E4180"/>
    <w:rsid w:val="006E613B"/>
    <w:rsid w:val="006E7D54"/>
    <w:rsid w:val="006F22E8"/>
    <w:rsid w:val="006F29B2"/>
    <w:rsid w:val="006F3C3F"/>
    <w:rsid w:val="006F4A83"/>
    <w:rsid w:val="006F5650"/>
    <w:rsid w:val="007070B3"/>
    <w:rsid w:val="007204F8"/>
    <w:rsid w:val="00720E75"/>
    <w:rsid w:val="00721D6E"/>
    <w:rsid w:val="00723A2F"/>
    <w:rsid w:val="00723A3A"/>
    <w:rsid w:val="007245AD"/>
    <w:rsid w:val="0072567F"/>
    <w:rsid w:val="00730926"/>
    <w:rsid w:val="00732536"/>
    <w:rsid w:val="00732EE7"/>
    <w:rsid w:val="00733554"/>
    <w:rsid w:val="00733DA6"/>
    <w:rsid w:val="00735624"/>
    <w:rsid w:val="00736341"/>
    <w:rsid w:val="007365F1"/>
    <w:rsid w:val="00740B46"/>
    <w:rsid w:val="00742AF3"/>
    <w:rsid w:val="00742CCC"/>
    <w:rsid w:val="00743D8D"/>
    <w:rsid w:val="0075198C"/>
    <w:rsid w:val="0075412F"/>
    <w:rsid w:val="0075430A"/>
    <w:rsid w:val="00754DC8"/>
    <w:rsid w:val="0075668B"/>
    <w:rsid w:val="00757445"/>
    <w:rsid w:val="00757F79"/>
    <w:rsid w:val="00766650"/>
    <w:rsid w:val="00767EBB"/>
    <w:rsid w:val="007700D0"/>
    <w:rsid w:val="0077063E"/>
    <w:rsid w:val="00773C01"/>
    <w:rsid w:val="00776B27"/>
    <w:rsid w:val="00780AF0"/>
    <w:rsid w:val="0078184E"/>
    <w:rsid w:val="00783E42"/>
    <w:rsid w:val="00785FE3"/>
    <w:rsid w:val="00791192"/>
    <w:rsid w:val="007926F0"/>
    <w:rsid w:val="00797253"/>
    <w:rsid w:val="00797B11"/>
    <w:rsid w:val="007A16F3"/>
    <w:rsid w:val="007A24E9"/>
    <w:rsid w:val="007A4207"/>
    <w:rsid w:val="007A776A"/>
    <w:rsid w:val="007B2AE0"/>
    <w:rsid w:val="007B3F4E"/>
    <w:rsid w:val="007B452F"/>
    <w:rsid w:val="007B4932"/>
    <w:rsid w:val="007B5AEB"/>
    <w:rsid w:val="007B769C"/>
    <w:rsid w:val="007C3050"/>
    <w:rsid w:val="007C318D"/>
    <w:rsid w:val="007C57DA"/>
    <w:rsid w:val="007D17D3"/>
    <w:rsid w:val="007D1D60"/>
    <w:rsid w:val="007D1ED1"/>
    <w:rsid w:val="007D45B3"/>
    <w:rsid w:val="007D4BD0"/>
    <w:rsid w:val="007D4FDF"/>
    <w:rsid w:val="007D5657"/>
    <w:rsid w:val="007D6C3B"/>
    <w:rsid w:val="007D6DC1"/>
    <w:rsid w:val="007E2C02"/>
    <w:rsid w:val="007E3722"/>
    <w:rsid w:val="007E3D77"/>
    <w:rsid w:val="007E3F87"/>
    <w:rsid w:val="007E6B5F"/>
    <w:rsid w:val="007F0907"/>
    <w:rsid w:val="007F3CF2"/>
    <w:rsid w:val="00800A5D"/>
    <w:rsid w:val="008079B9"/>
    <w:rsid w:val="00810234"/>
    <w:rsid w:val="00812BA4"/>
    <w:rsid w:val="00816257"/>
    <w:rsid w:val="00816E9E"/>
    <w:rsid w:val="00820F4B"/>
    <w:rsid w:val="0082158F"/>
    <w:rsid w:val="00821922"/>
    <w:rsid w:val="00821C91"/>
    <w:rsid w:val="0082261D"/>
    <w:rsid w:val="00823ED0"/>
    <w:rsid w:val="0082453B"/>
    <w:rsid w:val="00824F13"/>
    <w:rsid w:val="00825111"/>
    <w:rsid w:val="0082737A"/>
    <w:rsid w:val="008316E2"/>
    <w:rsid w:val="00831C8C"/>
    <w:rsid w:val="00831FBC"/>
    <w:rsid w:val="00832067"/>
    <w:rsid w:val="00833F7E"/>
    <w:rsid w:val="008345A1"/>
    <w:rsid w:val="008365FB"/>
    <w:rsid w:val="008371B4"/>
    <w:rsid w:val="00845552"/>
    <w:rsid w:val="008460EC"/>
    <w:rsid w:val="0084772E"/>
    <w:rsid w:val="0085097F"/>
    <w:rsid w:val="00850CDA"/>
    <w:rsid w:val="00851AA3"/>
    <w:rsid w:val="008544FB"/>
    <w:rsid w:val="00855762"/>
    <w:rsid w:val="00857734"/>
    <w:rsid w:val="0086076E"/>
    <w:rsid w:val="008628D1"/>
    <w:rsid w:val="008631CE"/>
    <w:rsid w:val="00864A01"/>
    <w:rsid w:val="00871309"/>
    <w:rsid w:val="00872ABF"/>
    <w:rsid w:val="00873316"/>
    <w:rsid w:val="00875B28"/>
    <w:rsid w:val="00875BA1"/>
    <w:rsid w:val="00877C66"/>
    <w:rsid w:val="008808B2"/>
    <w:rsid w:val="00880B18"/>
    <w:rsid w:val="00881719"/>
    <w:rsid w:val="00882214"/>
    <w:rsid w:val="00885375"/>
    <w:rsid w:val="00885833"/>
    <w:rsid w:val="00886E0D"/>
    <w:rsid w:val="00892856"/>
    <w:rsid w:val="00895960"/>
    <w:rsid w:val="008A094D"/>
    <w:rsid w:val="008A51A5"/>
    <w:rsid w:val="008A5738"/>
    <w:rsid w:val="008A594F"/>
    <w:rsid w:val="008A7EEB"/>
    <w:rsid w:val="008B0C2D"/>
    <w:rsid w:val="008B1CBF"/>
    <w:rsid w:val="008B3D9E"/>
    <w:rsid w:val="008B6235"/>
    <w:rsid w:val="008B7419"/>
    <w:rsid w:val="008C0397"/>
    <w:rsid w:val="008C39D9"/>
    <w:rsid w:val="008C57DB"/>
    <w:rsid w:val="008C63D1"/>
    <w:rsid w:val="008C7EB2"/>
    <w:rsid w:val="008D1E8F"/>
    <w:rsid w:val="008D1EDA"/>
    <w:rsid w:val="008D2697"/>
    <w:rsid w:val="008D49BF"/>
    <w:rsid w:val="008E1DBB"/>
    <w:rsid w:val="008E202F"/>
    <w:rsid w:val="008E3CE6"/>
    <w:rsid w:val="008E51D9"/>
    <w:rsid w:val="008E6CC4"/>
    <w:rsid w:val="008E6F5B"/>
    <w:rsid w:val="008F064E"/>
    <w:rsid w:val="008F07DA"/>
    <w:rsid w:val="008F335B"/>
    <w:rsid w:val="008F3B5C"/>
    <w:rsid w:val="008F4E36"/>
    <w:rsid w:val="008F5471"/>
    <w:rsid w:val="00900F75"/>
    <w:rsid w:val="00901216"/>
    <w:rsid w:val="00903097"/>
    <w:rsid w:val="009049C1"/>
    <w:rsid w:val="00906875"/>
    <w:rsid w:val="00911307"/>
    <w:rsid w:val="009116CE"/>
    <w:rsid w:val="00913AE1"/>
    <w:rsid w:val="00914939"/>
    <w:rsid w:val="00916952"/>
    <w:rsid w:val="009174AC"/>
    <w:rsid w:val="009204CB"/>
    <w:rsid w:val="00920D63"/>
    <w:rsid w:val="009213B8"/>
    <w:rsid w:val="00922E19"/>
    <w:rsid w:val="00924599"/>
    <w:rsid w:val="0092527E"/>
    <w:rsid w:val="009254AC"/>
    <w:rsid w:val="00925CC2"/>
    <w:rsid w:val="00926BBD"/>
    <w:rsid w:val="00930065"/>
    <w:rsid w:val="00933698"/>
    <w:rsid w:val="00933A48"/>
    <w:rsid w:val="00935C08"/>
    <w:rsid w:val="00943EE1"/>
    <w:rsid w:val="00944B59"/>
    <w:rsid w:val="00945A8C"/>
    <w:rsid w:val="009471FB"/>
    <w:rsid w:val="00951269"/>
    <w:rsid w:val="00956C42"/>
    <w:rsid w:val="00964D5C"/>
    <w:rsid w:val="00966206"/>
    <w:rsid w:val="00967195"/>
    <w:rsid w:val="00970DA7"/>
    <w:rsid w:val="00971E08"/>
    <w:rsid w:val="00980F5F"/>
    <w:rsid w:val="009828E1"/>
    <w:rsid w:val="00984AB1"/>
    <w:rsid w:val="00984C42"/>
    <w:rsid w:val="00984EDD"/>
    <w:rsid w:val="00986134"/>
    <w:rsid w:val="009865E5"/>
    <w:rsid w:val="00987E25"/>
    <w:rsid w:val="00987E78"/>
    <w:rsid w:val="00993BC1"/>
    <w:rsid w:val="009949C6"/>
    <w:rsid w:val="00995C65"/>
    <w:rsid w:val="00996AD9"/>
    <w:rsid w:val="00997670"/>
    <w:rsid w:val="009A02C9"/>
    <w:rsid w:val="009A3CFB"/>
    <w:rsid w:val="009A4282"/>
    <w:rsid w:val="009A65F5"/>
    <w:rsid w:val="009A6E73"/>
    <w:rsid w:val="009B16A8"/>
    <w:rsid w:val="009B3249"/>
    <w:rsid w:val="009B3ACC"/>
    <w:rsid w:val="009B3BF4"/>
    <w:rsid w:val="009B4475"/>
    <w:rsid w:val="009B75E9"/>
    <w:rsid w:val="009C0A73"/>
    <w:rsid w:val="009C7F88"/>
    <w:rsid w:val="009D14A1"/>
    <w:rsid w:val="009D197A"/>
    <w:rsid w:val="009D6B44"/>
    <w:rsid w:val="009D76DA"/>
    <w:rsid w:val="009E0427"/>
    <w:rsid w:val="009E228C"/>
    <w:rsid w:val="009E29AD"/>
    <w:rsid w:val="009E6934"/>
    <w:rsid w:val="009E78F9"/>
    <w:rsid w:val="009F239B"/>
    <w:rsid w:val="009F7FBA"/>
    <w:rsid w:val="00A01527"/>
    <w:rsid w:val="00A02FBA"/>
    <w:rsid w:val="00A0686E"/>
    <w:rsid w:val="00A06D79"/>
    <w:rsid w:val="00A12600"/>
    <w:rsid w:val="00A12E91"/>
    <w:rsid w:val="00A13B8D"/>
    <w:rsid w:val="00A15CE0"/>
    <w:rsid w:val="00A1698B"/>
    <w:rsid w:val="00A21066"/>
    <w:rsid w:val="00A21A4A"/>
    <w:rsid w:val="00A2502B"/>
    <w:rsid w:val="00A25EE9"/>
    <w:rsid w:val="00A27318"/>
    <w:rsid w:val="00A2780A"/>
    <w:rsid w:val="00A30F80"/>
    <w:rsid w:val="00A31FE8"/>
    <w:rsid w:val="00A347B8"/>
    <w:rsid w:val="00A34E43"/>
    <w:rsid w:val="00A358AE"/>
    <w:rsid w:val="00A36E12"/>
    <w:rsid w:val="00A37985"/>
    <w:rsid w:val="00A42BA1"/>
    <w:rsid w:val="00A43A02"/>
    <w:rsid w:val="00A44F47"/>
    <w:rsid w:val="00A477C9"/>
    <w:rsid w:val="00A50D8A"/>
    <w:rsid w:val="00A53888"/>
    <w:rsid w:val="00A53C58"/>
    <w:rsid w:val="00A55B96"/>
    <w:rsid w:val="00A602F4"/>
    <w:rsid w:val="00A630D9"/>
    <w:rsid w:val="00A63EB8"/>
    <w:rsid w:val="00A64A74"/>
    <w:rsid w:val="00A64AE8"/>
    <w:rsid w:val="00A7121E"/>
    <w:rsid w:val="00A71412"/>
    <w:rsid w:val="00A71737"/>
    <w:rsid w:val="00A71EF2"/>
    <w:rsid w:val="00A72DB4"/>
    <w:rsid w:val="00A751C8"/>
    <w:rsid w:val="00A77235"/>
    <w:rsid w:val="00A775D0"/>
    <w:rsid w:val="00A77E11"/>
    <w:rsid w:val="00A80AEA"/>
    <w:rsid w:val="00A83FBB"/>
    <w:rsid w:val="00A85DE9"/>
    <w:rsid w:val="00A87683"/>
    <w:rsid w:val="00A9090A"/>
    <w:rsid w:val="00A925E9"/>
    <w:rsid w:val="00A949AA"/>
    <w:rsid w:val="00A94D5D"/>
    <w:rsid w:val="00A968C7"/>
    <w:rsid w:val="00AA08AE"/>
    <w:rsid w:val="00AA0A8B"/>
    <w:rsid w:val="00AA36D1"/>
    <w:rsid w:val="00AA489E"/>
    <w:rsid w:val="00AA7AD4"/>
    <w:rsid w:val="00AB1C1B"/>
    <w:rsid w:val="00AB2433"/>
    <w:rsid w:val="00AC2596"/>
    <w:rsid w:val="00AC367A"/>
    <w:rsid w:val="00AC44ED"/>
    <w:rsid w:val="00AC4734"/>
    <w:rsid w:val="00AC526D"/>
    <w:rsid w:val="00AC69A6"/>
    <w:rsid w:val="00AC7656"/>
    <w:rsid w:val="00AD1575"/>
    <w:rsid w:val="00AD626F"/>
    <w:rsid w:val="00AD663E"/>
    <w:rsid w:val="00AE230C"/>
    <w:rsid w:val="00AE2852"/>
    <w:rsid w:val="00AE3821"/>
    <w:rsid w:val="00AE5956"/>
    <w:rsid w:val="00AE5B7E"/>
    <w:rsid w:val="00AE759C"/>
    <w:rsid w:val="00AF1D10"/>
    <w:rsid w:val="00AF406E"/>
    <w:rsid w:val="00AF4E01"/>
    <w:rsid w:val="00AF61D3"/>
    <w:rsid w:val="00B00373"/>
    <w:rsid w:val="00B0274B"/>
    <w:rsid w:val="00B027C7"/>
    <w:rsid w:val="00B03680"/>
    <w:rsid w:val="00B06F5E"/>
    <w:rsid w:val="00B10061"/>
    <w:rsid w:val="00B11B10"/>
    <w:rsid w:val="00B12333"/>
    <w:rsid w:val="00B127E4"/>
    <w:rsid w:val="00B143AE"/>
    <w:rsid w:val="00B1534A"/>
    <w:rsid w:val="00B17C0E"/>
    <w:rsid w:val="00B26174"/>
    <w:rsid w:val="00B264E2"/>
    <w:rsid w:val="00B27F74"/>
    <w:rsid w:val="00B302F2"/>
    <w:rsid w:val="00B303F7"/>
    <w:rsid w:val="00B3236A"/>
    <w:rsid w:val="00B33F23"/>
    <w:rsid w:val="00B347AD"/>
    <w:rsid w:val="00B34847"/>
    <w:rsid w:val="00B34DF3"/>
    <w:rsid w:val="00B37548"/>
    <w:rsid w:val="00B43EB1"/>
    <w:rsid w:val="00B445C9"/>
    <w:rsid w:val="00B50491"/>
    <w:rsid w:val="00B50873"/>
    <w:rsid w:val="00B55BC2"/>
    <w:rsid w:val="00B5628B"/>
    <w:rsid w:val="00B63DFA"/>
    <w:rsid w:val="00B6606D"/>
    <w:rsid w:val="00B6607D"/>
    <w:rsid w:val="00B70B57"/>
    <w:rsid w:val="00B80407"/>
    <w:rsid w:val="00B8167B"/>
    <w:rsid w:val="00B81B14"/>
    <w:rsid w:val="00B821D2"/>
    <w:rsid w:val="00B8616F"/>
    <w:rsid w:val="00B8632C"/>
    <w:rsid w:val="00B9284F"/>
    <w:rsid w:val="00B936D4"/>
    <w:rsid w:val="00B9550A"/>
    <w:rsid w:val="00B97CFC"/>
    <w:rsid w:val="00BA1534"/>
    <w:rsid w:val="00BA22E3"/>
    <w:rsid w:val="00BA5816"/>
    <w:rsid w:val="00BA5960"/>
    <w:rsid w:val="00BB2096"/>
    <w:rsid w:val="00BB2346"/>
    <w:rsid w:val="00BB4404"/>
    <w:rsid w:val="00BB5894"/>
    <w:rsid w:val="00BB75D4"/>
    <w:rsid w:val="00BC07FD"/>
    <w:rsid w:val="00BC20CE"/>
    <w:rsid w:val="00BC3595"/>
    <w:rsid w:val="00BC494E"/>
    <w:rsid w:val="00BC54AA"/>
    <w:rsid w:val="00BC60BE"/>
    <w:rsid w:val="00BC7FDD"/>
    <w:rsid w:val="00BD0D22"/>
    <w:rsid w:val="00BD22D0"/>
    <w:rsid w:val="00BD3A4E"/>
    <w:rsid w:val="00BD3B8E"/>
    <w:rsid w:val="00BD4ED2"/>
    <w:rsid w:val="00BD7C68"/>
    <w:rsid w:val="00BE2A39"/>
    <w:rsid w:val="00BE2AE0"/>
    <w:rsid w:val="00BE39F1"/>
    <w:rsid w:val="00BE4FF6"/>
    <w:rsid w:val="00BE644F"/>
    <w:rsid w:val="00BF101B"/>
    <w:rsid w:val="00BF27CE"/>
    <w:rsid w:val="00BF5700"/>
    <w:rsid w:val="00BF60CE"/>
    <w:rsid w:val="00BF6405"/>
    <w:rsid w:val="00BF66CE"/>
    <w:rsid w:val="00BF7733"/>
    <w:rsid w:val="00BF7860"/>
    <w:rsid w:val="00C008B3"/>
    <w:rsid w:val="00C0099C"/>
    <w:rsid w:val="00C032AE"/>
    <w:rsid w:val="00C05B45"/>
    <w:rsid w:val="00C06E13"/>
    <w:rsid w:val="00C1275D"/>
    <w:rsid w:val="00C12DF4"/>
    <w:rsid w:val="00C158AB"/>
    <w:rsid w:val="00C15949"/>
    <w:rsid w:val="00C21198"/>
    <w:rsid w:val="00C22A30"/>
    <w:rsid w:val="00C23A67"/>
    <w:rsid w:val="00C3026F"/>
    <w:rsid w:val="00C3199C"/>
    <w:rsid w:val="00C33634"/>
    <w:rsid w:val="00C355FA"/>
    <w:rsid w:val="00C35BE7"/>
    <w:rsid w:val="00C36F92"/>
    <w:rsid w:val="00C419BF"/>
    <w:rsid w:val="00C46022"/>
    <w:rsid w:val="00C4768A"/>
    <w:rsid w:val="00C52A32"/>
    <w:rsid w:val="00C532B7"/>
    <w:rsid w:val="00C535CB"/>
    <w:rsid w:val="00C540D3"/>
    <w:rsid w:val="00C54D67"/>
    <w:rsid w:val="00C55261"/>
    <w:rsid w:val="00C55E7A"/>
    <w:rsid w:val="00C56BC4"/>
    <w:rsid w:val="00C60112"/>
    <w:rsid w:val="00C63243"/>
    <w:rsid w:val="00C63C13"/>
    <w:rsid w:val="00C71920"/>
    <w:rsid w:val="00C71E71"/>
    <w:rsid w:val="00C728E3"/>
    <w:rsid w:val="00C7476D"/>
    <w:rsid w:val="00C76101"/>
    <w:rsid w:val="00C76C16"/>
    <w:rsid w:val="00C80044"/>
    <w:rsid w:val="00C802AC"/>
    <w:rsid w:val="00C80790"/>
    <w:rsid w:val="00C84072"/>
    <w:rsid w:val="00C85A47"/>
    <w:rsid w:val="00C869A5"/>
    <w:rsid w:val="00C877B2"/>
    <w:rsid w:val="00C87B66"/>
    <w:rsid w:val="00C94213"/>
    <w:rsid w:val="00C96EF5"/>
    <w:rsid w:val="00C97E52"/>
    <w:rsid w:val="00CA6397"/>
    <w:rsid w:val="00CA7E57"/>
    <w:rsid w:val="00CB0047"/>
    <w:rsid w:val="00CB0063"/>
    <w:rsid w:val="00CB0BF4"/>
    <w:rsid w:val="00CB2B0C"/>
    <w:rsid w:val="00CB3F43"/>
    <w:rsid w:val="00CB74D8"/>
    <w:rsid w:val="00CB7521"/>
    <w:rsid w:val="00CC2317"/>
    <w:rsid w:val="00CC2DF6"/>
    <w:rsid w:val="00CC435A"/>
    <w:rsid w:val="00CC4C44"/>
    <w:rsid w:val="00CC52B9"/>
    <w:rsid w:val="00CC563A"/>
    <w:rsid w:val="00CC6269"/>
    <w:rsid w:val="00CC69F2"/>
    <w:rsid w:val="00CD0316"/>
    <w:rsid w:val="00CD0E7A"/>
    <w:rsid w:val="00CD233A"/>
    <w:rsid w:val="00CD64F2"/>
    <w:rsid w:val="00CE0059"/>
    <w:rsid w:val="00CE1D29"/>
    <w:rsid w:val="00CE28DA"/>
    <w:rsid w:val="00CE42EC"/>
    <w:rsid w:val="00CE5393"/>
    <w:rsid w:val="00CE5B6A"/>
    <w:rsid w:val="00CF066A"/>
    <w:rsid w:val="00CF0685"/>
    <w:rsid w:val="00CF3B00"/>
    <w:rsid w:val="00CF4002"/>
    <w:rsid w:val="00CF49DA"/>
    <w:rsid w:val="00CF6308"/>
    <w:rsid w:val="00CF77F0"/>
    <w:rsid w:val="00D007AC"/>
    <w:rsid w:val="00D00A8D"/>
    <w:rsid w:val="00D0137C"/>
    <w:rsid w:val="00D01B76"/>
    <w:rsid w:val="00D020D9"/>
    <w:rsid w:val="00D0409A"/>
    <w:rsid w:val="00D05386"/>
    <w:rsid w:val="00D063AA"/>
    <w:rsid w:val="00D104E0"/>
    <w:rsid w:val="00D14577"/>
    <w:rsid w:val="00D1540B"/>
    <w:rsid w:val="00D20CFC"/>
    <w:rsid w:val="00D22C04"/>
    <w:rsid w:val="00D23A6A"/>
    <w:rsid w:val="00D25A27"/>
    <w:rsid w:val="00D26011"/>
    <w:rsid w:val="00D2723C"/>
    <w:rsid w:val="00D32708"/>
    <w:rsid w:val="00D342CE"/>
    <w:rsid w:val="00D347EF"/>
    <w:rsid w:val="00D41E42"/>
    <w:rsid w:val="00D4293E"/>
    <w:rsid w:val="00D42F38"/>
    <w:rsid w:val="00D51564"/>
    <w:rsid w:val="00D52CC9"/>
    <w:rsid w:val="00D56B7C"/>
    <w:rsid w:val="00D579C1"/>
    <w:rsid w:val="00D60280"/>
    <w:rsid w:val="00D62690"/>
    <w:rsid w:val="00D62F3C"/>
    <w:rsid w:val="00D648AE"/>
    <w:rsid w:val="00D64B2C"/>
    <w:rsid w:val="00D64C08"/>
    <w:rsid w:val="00D653D8"/>
    <w:rsid w:val="00D664CE"/>
    <w:rsid w:val="00D66820"/>
    <w:rsid w:val="00D71B3D"/>
    <w:rsid w:val="00D72641"/>
    <w:rsid w:val="00D77E82"/>
    <w:rsid w:val="00D810AC"/>
    <w:rsid w:val="00D83CF0"/>
    <w:rsid w:val="00D846BB"/>
    <w:rsid w:val="00D87DEE"/>
    <w:rsid w:val="00D90A1F"/>
    <w:rsid w:val="00D91EED"/>
    <w:rsid w:val="00D979FA"/>
    <w:rsid w:val="00D97B29"/>
    <w:rsid w:val="00DB3345"/>
    <w:rsid w:val="00DB4599"/>
    <w:rsid w:val="00DB55AA"/>
    <w:rsid w:val="00DB5729"/>
    <w:rsid w:val="00DB70F3"/>
    <w:rsid w:val="00DC4634"/>
    <w:rsid w:val="00DC4FD1"/>
    <w:rsid w:val="00DC6176"/>
    <w:rsid w:val="00DC6452"/>
    <w:rsid w:val="00DD2245"/>
    <w:rsid w:val="00DD41EA"/>
    <w:rsid w:val="00DD5C59"/>
    <w:rsid w:val="00DD6356"/>
    <w:rsid w:val="00DE0A2E"/>
    <w:rsid w:val="00DE1BBA"/>
    <w:rsid w:val="00DE6C24"/>
    <w:rsid w:val="00DE7E7D"/>
    <w:rsid w:val="00DF46C9"/>
    <w:rsid w:val="00DF7365"/>
    <w:rsid w:val="00DF7D9A"/>
    <w:rsid w:val="00E01A1E"/>
    <w:rsid w:val="00E03E81"/>
    <w:rsid w:val="00E04375"/>
    <w:rsid w:val="00E04A69"/>
    <w:rsid w:val="00E10762"/>
    <w:rsid w:val="00E13E25"/>
    <w:rsid w:val="00E1414F"/>
    <w:rsid w:val="00E14907"/>
    <w:rsid w:val="00E1502E"/>
    <w:rsid w:val="00E15F60"/>
    <w:rsid w:val="00E16512"/>
    <w:rsid w:val="00E17875"/>
    <w:rsid w:val="00E20529"/>
    <w:rsid w:val="00E2111E"/>
    <w:rsid w:val="00E21E07"/>
    <w:rsid w:val="00E23E3C"/>
    <w:rsid w:val="00E2421A"/>
    <w:rsid w:val="00E24B38"/>
    <w:rsid w:val="00E27232"/>
    <w:rsid w:val="00E27962"/>
    <w:rsid w:val="00E3092C"/>
    <w:rsid w:val="00E33775"/>
    <w:rsid w:val="00E3494E"/>
    <w:rsid w:val="00E362F7"/>
    <w:rsid w:val="00E36F4C"/>
    <w:rsid w:val="00E37742"/>
    <w:rsid w:val="00E4109D"/>
    <w:rsid w:val="00E43573"/>
    <w:rsid w:val="00E43E27"/>
    <w:rsid w:val="00E520D8"/>
    <w:rsid w:val="00E54C9C"/>
    <w:rsid w:val="00E557DF"/>
    <w:rsid w:val="00E60C81"/>
    <w:rsid w:val="00E612BD"/>
    <w:rsid w:val="00E62FF0"/>
    <w:rsid w:val="00E67E9E"/>
    <w:rsid w:val="00E73439"/>
    <w:rsid w:val="00E73B11"/>
    <w:rsid w:val="00E7584A"/>
    <w:rsid w:val="00E80291"/>
    <w:rsid w:val="00E80B52"/>
    <w:rsid w:val="00E82ED7"/>
    <w:rsid w:val="00E847C7"/>
    <w:rsid w:val="00E84E34"/>
    <w:rsid w:val="00E87315"/>
    <w:rsid w:val="00E8763C"/>
    <w:rsid w:val="00E91B43"/>
    <w:rsid w:val="00E928EE"/>
    <w:rsid w:val="00E92C0E"/>
    <w:rsid w:val="00E94362"/>
    <w:rsid w:val="00E94FBF"/>
    <w:rsid w:val="00E9581B"/>
    <w:rsid w:val="00E96711"/>
    <w:rsid w:val="00E96E8D"/>
    <w:rsid w:val="00E97215"/>
    <w:rsid w:val="00E976D9"/>
    <w:rsid w:val="00E97AB7"/>
    <w:rsid w:val="00EA3E6B"/>
    <w:rsid w:val="00EA41A3"/>
    <w:rsid w:val="00EA6665"/>
    <w:rsid w:val="00EA6D0A"/>
    <w:rsid w:val="00EB4070"/>
    <w:rsid w:val="00EB4996"/>
    <w:rsid w:val="00EB4FC5"/>
    <w:rsid w:val="00EB587F"/>
    <w:rsid w:val="00EC19C7"/>
    <w:rsid w:val="00EC3723"/>
    <w:rsid w:val="00EC5C33"/>
    <w:rsid w:val="00EC7382"/>
    <w:rsid w:val="00ED07E3"/>
    <w:rsid w:val="00ED10C0"/>
    <w:rsid w:val="00ED291E"/>
    <w:rsid w:val="00ED3A25"/>
    <w:rsid w:val="00ED63AC"/>
    <w:rsid w:val="00ED6D2A"/>
    <w:rsid w:val="00EE2CA8"/>
    <w:rsid w:val="00EE30EA"/>
    <w:rsid w:val="00EE485E"/>
    <w:rsid w:val="00EE5244"/>
    <w:rsid w:val="00EE56CA"/>
    <w:rsid w:val="00EF0030"/>
    <w:rsid w:val="00EF1BBD"/>
    <w:rsid w:val="00EF46CF"/>
    <w:rsid w:val="00F00BB0"/>
    <w:rsid w:val="00F02103"/>
    <w:rsid w:val="00F03463"/>
    <w:rsid w:val="00F06AAC"/>
    <w:rsid w:val="00F07FD8"/>
    <w:rsid w:val="00F11CBB"/>
    <w:rsid w:val="00F12F92"/>
    <w:rsid w:val="00F1431F"/>
    <w:rsid w:val="00F15AEF"/>
    <w:rsid w:val="00F1611A"/>
    <w:rsid w:val="00F172F7"/>
    <w:rsid w:val="00F174F1"/>
    <w:rsid w:val="00F20508"/>
    <w:rsid w:val="00F2165B"/>
    <w:rsid w:val="00F26DC3"/>
    <w:rsid w:val="00F3151F"/>
    <w:rsid w:val="00F315B7"/>
    <w:rsid w:val="00F37A88"/>
    <w:rsid w:val="00F41889"/>
    <w:rsid w:val="00F45F2E"/>
    <w:rsid w:val="00F47C1E"/>
    <w:rsid w:val="00F507D8"/>
    <w:rsid w:val="00F56EEC"/>
    <w:rsid w:val="00F6183D"/>
    <w:rsid w:val="00F67858"/>
    <w:rsid w:val="00F716AB"/>
    <w:rsid w:val="00F738E7"/>
    <w:rsid w:val="00F755C6"/>
    <w:rsid w:val="00F80295"/>
    <w:rsid w:val="00F8038C"/>
    <w:rsid w:val="00F80F89"/>
    <w:rsid w:val="00F810E4"/>
    <w:rsid w:val="00F831C0"/>
    <w:rsid w:val="00F838D3"/>
    <w:rsid w:val="00F854C9"/>
    <w:rsid w:val="00F90054"/>
    <w:rsid w:val="00F90643"/>
    <w:rsid w:val="00F91AB8"/>
    <w:rsid w:val="00F91B77"/>
    <w:rsid w:val="00F92C6A"/>
    <w:rsid w:val="00F97433"/>
    <w:rsid w:val="00FA0248"/>
    <w:rsid w:val="00FA0544"/>
    <w:rsid w:val="00FA1B2B"/>
    <w:rsid w:val="00FA706C"/>
    <w:rsid w:val="00FB0960"/>
    <w:rsid w:val="00FB2F78"/>
    <w:rsid w:val="00FB52DE"/>
    <w:rsid w:val="00FC04F5"/>
    <w:rsid w:val="00FC6552"/>
    <w:rsid w:val="00FC6571"/>
    <w:rsid w:val="00FD08BF"/>
    <w:rsid w:val="00FD1A24"/>
    <w:rsid w:val="00FD2A50"/>
    <w:rsid w:val="00FD2EE3"/>
    <w:rsid w:val="00FD35ED"/>
    <w:rsid w:val="00FD7E9E"/>
    <w:rsid w:val="00FE0A5E"/>
    <w:rsid w:val="00FE0E1E"/>
    <w:rsid w:val="00FE19F4"/>
    <w:rsid w:val="00FE1C5F"/>
    <w:rsid w:val="00FE3E28"/>
    <w:rsid w:val="00FE583C"/>
    <w:rsid w:val="00FE7926"/>
    <w:rsid w:val="00FF06FF"/>
    <w:rsid w:val="00FF26C9"/>
    <w:rsid w:val="00FF2DCD"/>
    <w:rsid w:val="00FF3871"/>
    <w:rsid w:val="00FF5718"/>
    <w:rsid w:val="00FF5955"/>
    <w:rsid w:val="00FF7159"/>
    <w:rsid w:val="77F7F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06F9D5"/>
  <w15:docId w15:val="{44F00266-9B7B-4479-B2AC-4712E837D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/>
    <w:lsdException w:name="annotation text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eastAsia="Cambria" w:hAnsi="Cambria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1F4E79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numPr>
        <w:ilvl w:val="1"/>
        <w:numId w:val="1"/>
      </w:numPr>
      <w:spacing w:before="240" w:after="60"/>
      <w:ind w:left="680"/>
      <w:outlineLvl w:val="1"/>
    </w:pPr>
    <w:rPr>
      <w:rFonts w:cs="Arial"/>
      <w:b/>
      <w:bCs/>
      <w:iCs/>
      <w:color w:val="1F4E79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color w:val="1F4E79"/>
      <w:sz w:val="26"/>
      <w:szCs w:val="26"/>
    </w:rPr>
  </w:style>
  <w:style w:type="paragraph" w:styleId="Heading4">
    <w:name w:val="heading 4"/>
    <w:basedOn w:val="Normal"/>
    <w:next w:val="ListNumber3"/>
    <w:link w:val="Heading4Char"/>
    <w:qFormat/>
    <w:pPr>
      <w:tabs>
        <w:tab w:val="left" w:pos="720"/>
      </w:tabs>
      <w:spacing w:before="240" w:after="120"/>
      <w:ind w:right="115"/>
      <w:outlineLvl w:val="3"/>
    </w:pPr>
    <w:rPr>
      <w:b/>
      <w:color w:val="1F4E79"/>
      <w:sz w:val="24"/>
      <w:szCs w:val="20"/>
      <w:lang w:eastAsia="de-DE"/>
    </w:rPr>
  </w:style>
  <w:style w:type="paragraph" w:styleId="Heading5">
    <w:name w:val="heading 5"/>
    <w:basedOn w:val="Normal"/>
    <w:next w:val="Normal"/>
    <w:qFormat/>
    <w:pPr>
      <w:tabs>
        <w:tab w:val="left" w:pos="900"/>
      </w:tabs>
      <w:spacing w:before="240" w:after="60" w:line="240" w:lineRule="exact"/>
      <w:ind w:left="900" w:right="284" w:hanging="900"/>
      <w:outlineLvl w:val="4"/>
    </w:pPr>
    <w:rPr>
      <w:b/>
      <w:color w:val="1F4E79"/>
      <w:szCs w:val="20"/>
      <w:lang w:val="de-DE" w:eastAsia="de-DE"/>
    </w:rPr>
  </w:style>
  <w:style w:type="paragraph" w:styleId="Heading6">
    <w:name w:val="heading 6"/>
    <w:basedOn w:val="Heading"/>
    <w:next w:val="Normal"/>
    <w:qFormat/>
    <w:pPr>
      <w:spacing w:before="240" w:after="260" w:line="240" w:lineRule="auto"/>
      <w:ind w:left="907" w:hanging="907"/>
      <w:outlineLvl w:val="5"/>
    </w:pPr>
    <w:rPr>
      <w:bCs/>
      <w:sz w:val="20"/>
      <w:szCs w:val="22"/>
      <w:lang w:eastAsia="en-US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Heading6"/>
    <w:next w:val="Normal"/>
    <w:qFormat/>
    <w:pPr>
      <w:tabs>
        <w:tab w:val="left" w:pos="3686"/>
      </w:tabs>
      <w:spacing w:before="120" w:after="0"/>
      <w:ind w:left="3686" w:hanging="2126"/>
      <w:jc w:val="both"/>
      <w:outlineLvl w:val="7"/>
    </w:pPr>
    <w:rPr>
      <w:rFonts w:ascii="Arial" w:hAnsi="Arial"/>
    </w:rPr>
  </w:style>
  <w:style w:type="paragraph" w:styleId="Heading9">
    <w:name w:val="heading 9"/>
    <w:basedOn w:val="Normal"/>
    <w:next w:val="Normal"/>
    <w:qFormat/>
    <w:pPr>
      <w:spacing w:before="240" w:after="60" w:line="280" w:lineRule="exact"/>
      <w:ind w:left="709"/>
      <w:jc w:val="both"/>
      <w:outlineLvl w:val="8"/>
    </w:pPr>
    <w:rPr>
      <w:rFonts w:ascii="Arial" w:hAnsi="Arial"/>
      <w:b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3">
    <w:name w:val="List Number 3"/>
    <w:basedOn w:val="Normal"/>
    <w:pPr>
      <w:numPr>
        <w:numId w:val="2"/>
      </w:numPr>
      <w:contextualSpacing/>
    </w:pPr>
  </w:style>
  <w:style w:type="paragraph" w:customStyle="1" w:styleId="Heading">
    <w:name w:val="Heading"/>
    <w:basedOn w:val="Normal"/>
    <w:next w:val="Normal"/>
    <w:pPr>
      <w:keepNext/>
      <w:numPr>
        <w:numId w:val="3"/>
      </w:numPr>
      <w:tabs>
        <w:tab w:val="clear" w:pos="1080"/>
      </w:tabs>
      <w:spacing w:before="600" w:after="240" w:line="480" w:lineRule="exact"/>
      <w:ind w:left="0" w:firstLine="0"/>
    </w:pPr>
    <w:rPr>
      <w:b/>
      <w:sz w:val="32"/>
      <w:szCs w:val="20"/>
      <w:lang w:eastAsia="de-DE"/>
    </w:rPr>
  </w:style>
  <w:style w:type="paragraph" w:styleId="TOC7">
    <w:name w:val="toc 7"/>
    <w:basedOn w:val="Normal"/>
    <w:next w:val="Normal"/>
    <w:semiHidden/>
    <w:pPr>
      <w:spacing w:before="240" w:after="240" w:line="280" w:lineRule="exact"/>
      <w:ind w:left="1440"/>
      <w:jc w:val="both"/>
    </w:pPr>
    <w:rPr>
      <w:szCs w:val="20"/>
      <w:lang w:eastAsia="de-DE"/>
    </w:rPr>
  </w:style>
  <w:style w:type="paragraph" w:styleId="ListNumber2">
    <w:name w:val="List Number 2"/>
    <w:basedOn w:val="Normal"/>
    <w:pPr>
      <w:numPr>
        <w:numId w:val="4"/>
      </w:numPr>
      <w:contextualSpacing/>
    </w:pPr>
  </w:style>
  <w:style w:type="paragraph" w:styleId="Caption">
    <w:name w:val="caption"/>
    <w:basedOn w:val="Normal"/>
    <w:next w:val="Normal"/>
    <w:unhideWhenUsed/>
    <w:qFormat/>
    <w:rPr>
      <w:rFonts w:ascii="Calibri Light" w:eastAsia="黑体" w:hAnsi="Calibri Light"/>
      <w:sz w:val="20"/>
      <w:szCs w:val="20"/>
    </w:rPr>
  </w:style>
  <w:style w:type="paragraph" w:styleId="ListBullet">
    <w:name w:val="List Bullet"/>
    <w:basedOn w:val="Normal"/>
    <w:pPr>
      <w:numPr>
        <w:numId w:val="5"/>
      </w:numPr>
      <w:tabs>
        <w:tab w:val="clear" w:pos="926"/>
        <w:tab w:val="left" w:pos="360"/>
      </w:tabs>
      <w:spacing w:before="80" w:after="80" w:line="280" w:lineRule="exact"/>
      <w:ind w:left="360"/>
      <w:jc w:val="both"/>
    </w:pPr>
    <w:rPr>
      <w:rFonts w:ascii="Arial" w:hAnsi="Arial"/>
      <w:szCs w:val="20"/>
      <w:lang w:eastAsia="de-DE"/>
    </w:rPr>
  </w:style>
  <w:style w:type="paragraph" w:styleId="BodyText3">
    <w:name w:val="Body Text 3"/>
    <w:basedOn w:val="Normal"/>
    <w:pPr>
      <w:numPr>
        <w:numId w:val="6"/>
      </w:numPr>
      <w:tabs>
        <w:tab w:val="clear" w:pos="926"/>
      </w:tabs>
      <w:spacing w:before="240" w:after="240" w:line="280" w:lineRule="exact"/>
      <w:ind w:left="0" w:firstLine="0"/>
    </w:pPr>
    <w:rPr>
      <w:szCs w:val="20"/>
      <w:lang w:eastAsia="de-DE"/>
    </w:rPr>
  </w:style>
  <w:style w:type="paragraph" w:styleId="ListBullet3">
    <w:name w:val="List Bullet 3"/>
    <w:basedOn w:val="Normal"/>
    <w:pPr>
      <w:numPr>
        <w:numId w:val="7"/>
      </w:numPr>
      <w:tabs>
        <w:tab w:val="clear" w:pos="643"/>
        <w:tab w:val="left" w:pos="926"/>
      </w:tabs>
      <w:ind w:left="926"/>
    </w:pPr>
    <w:rPr>
      <w:sz w:val="20"/>
      <w:szCs w:val="20"/>
      <w:lang w:eastAsia="de-DE"/>
    </w:rPr>
  </w:style>
  <w:style w:type="paragraph" w:styleId="BodyText">
    <w:name w:val="Body Text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/>
      <w:ind w:left="2552"/>
    </w:pPr>
    <w:rPr>
      <w:rFonts w:ascii="Arial" w:hAnsi="Arial"/>
      <w:sz w:val="22"/>
      <w:lang w:val="en-GB" w:eastAsia="en-US"/>
    </w:rPr>
  </w:style>
  <w:style w:type="paragraph" w:styleId="ListBullet2">
    <w:name w:val="List Bullet 2"/>
    <w:basedOn w:val="Normal"/>
    <w:pPr>
      <w:numPr>
        <w:numId w:val="8"/>
      </w:numPr>
      <w:tabs>
        <w:tab w:val="clear" w:pos="360"/>
        <w:tab w:val="left" w:pos="643"/>
      </w:tabs>
      <w:spacing w:before="80" w:after="80" w:line="280" w:lineRule="exact"/>
      <w:ind w:left="641" w:hanging="357"/>
      <w:jc w:val="both"/>
    </w:pPr>
    <w:rPr>
      <w:szCs w:val="20"/>
      <w:lang w:eastAsia="de-DE"/>
    </w:rPr>
  </w:style>
  <w:style w:type="paragraph" w:styleId="TOC5">
    <w:name w:val="toc 5"/>
    <w:basedOn w:val="Normal"/>
    <w:next w:val="Normal"/>
    <w:semiHidden/>
    <w:pPr>
      <w:spacing w:before="240" w:after="240" w:line="280" w:lineRule="exact"/>
      <w:ind w:left="960"/>
      <w:jc w:val="both"/>
    </w:pPr>
    <w:rPr>
      <w:szCs w:val="20"/>
      <w:lang w:eastAsia="de-DE"/>
    </w:rPr>
  </w:style>
  <w:style w:type="paragraph" w:styleId="TOC3">
    <w:name w:val="toc 3"/>
    <w:basedOn w:val="Normal"/>
    <w:next w:val="Normal"/>
    <w:uiPriority w:val="39"/>
    <w:pPr>
      <w:tabs>
        <w:tab w:val="left" w:pos="2268"/>
        <w:tab w:val="right" w:leader="dot" w:pos="9356"/>
      </w:tabs>
      <w:spacing w:before="20" w:after="20"/>
      <w:ind w:left="1418" w:right="17"/>
      <w:jc w:val="both"/>
    </w:pPr>
    <w:rPr>
      <w:rFonts w:ascii="Arial" w:hAnsi="Arial"/>
      <w:sz w:val="20"/>
      <w:szCs w:val="20"/>
      <w:lang w:eastAsia="de-DE"/>
    </w:rPr>
  </w:style>
  <w:style w:type="paragraph" w:styleId="TOC8">
    <w:name w:val="toc 8"/>
    <w:basedOn w:val="Normal"/>
    <w:next w:val="Normal"/>
    <w:semiHidden/>
    <w:pPr>
      <w:spacing w:before="240" w:after="240" w:line="280" w:lineRule="exact"/>
      <w:ind w:left="1680"/>
      <w:jc w:val="both"/>
    </w:pPr>
    <w:rPr>
      <w:szCs w:val="20"/>
      <w:lang w:eastAsia="de-DE"/>
    </w:rPr>
  </w:style>
  <w:style w:type="paragraph" w:styleId="Date">
    <w:name w:val="Date"/>
    <w:basedOn w:val="Normal"/>
    <w:next w:val="Normal"/>
    <w:link w:val="DateChar"/>
    <w:pPr>
      <w:ind w:leftChars="2500" w:left="100"/>
    </w:pPr>
  </w:style>
  <w:style w:type="paragraph" w:styleId="BalloonText">
    <w:name w:val="Balloon Text"/>
    <w:basedOn w:val="Normal"/>
    <w:link w:val="BalloonTextChar"/>
    <w:rPr>
      <w:sz w:val="18"/>
      <w:szCs w:val="1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TOC1">
    <w:name w:val="toc 1"/>
    <w:basedOn w:val="Normal"/>
    <w:next w:val="Normal"/>
    <w:uiPriority w:val="39"/>
    <w:pPr>
      <w:tabs>
        <w:tab w:val="left" w:pos="720"/>
        <w:tab w:val="right" w:leader="dot" w:pos="9356"/>
      </w:tabs>
      <w:spacing w:before="120"/>
      <w:ind w:left="113" w:right="567"/>
      <w:jc w:val="both"/>
    </w:pPr>
    <w:rPr>
      <w:rFonts w:ascii="Arial" w:hAnsi="Arial"/>
      <w:b/>
      <w:szCs w:val="20"/>
      <w:lang w:eastAsia="de-DE"/>
    </w:rPr>
  </w:style>
  <w:style w:type="paragraph" w:styleId="TOC4">
    <w:name w:val="toc 4"/>
    <w:basedOn w:val="Normal"/>
    <w:next w:val="Normal"/>
    <w:semiHidden/>
    <w:pPr>
      <w:spacing w:before="240" w:after="240" w:line="280" w:lineRule="exact"/>
      <w:ind w:left="720"/>
      <w:jc w:val="both"/>
    </w:pPr>
    <w:rPr>
      <w:szCs w:val="20"/>
      <w:lang w:eastAsia="de-DE"/>
    </w:rPr>
  </w:style>
  <w:style w:type="paragraph" w:styleId="FootnoteText">
    <w:name w:val="footnote text"/>
    <w:basedOn w:val="Normal"/>
    <w:semiHidden/>
    <w:pPr>
      <w:ind w:left="170" w:right="57" w:hanging="113"/>
    </w:pPr>
    <w:rPr>
      <w:rFonts w:ascii="Arial" w:hAnsi="Arial"/>
      <w:sz w:val="20"/>
      <w:szCs w:val="20"/>
      <w:lang w:val="de-DE" w:eastAsia="de-DE"/>
    </w:rPr>
  </w:style>
  <w:style w:type="paragraph" w:styleId="TOC6">
    <w:name w:val="toc 6"/>
    <w:basedOn w:val="Normal"/>
    <w:next w:val="Normal"/>
    <w:semiHidden/>
    <w:pPr>
      <w:spacing w:before="240" w:after="240" w:line="280" w:lineRule="exact"/>
      <w:ind w:left="1200"/>
      <w:jc w:val="both"/>
    </w:pPr>
    <w:rPr>
      <w:szCs w:val="20"/>
      <w:lang w:eastAsia="de-DE"/>
    </w:rPr>
  </w:style>
  <w:style w:type="paragraph" w:styleId="TOC2">
    <w:name w:val="toc 2"/>
    <w:basedOn w:val="Normal"/>
    <w:next w:val="Normal"/>
    <w:uiPriority w:val="39"/>
    <w:pPr>
      <w:tabs>
        <w:tab w:val="left" w:pos="737"/>
        <w:tab w:val="left" w:pos="1418"/>
        <w:tab w:val="right" w:leader="dot" w:pos="9356"/>
      </w:tabs>
      <w:spacing w:before="40" w:after="20"/>
      <w:ind w:left="737"/>
      <w:jc w:val="both"/>
    </w:pPr>
    <w:rPr>
      <w:rFonts w:ascii="Arial" w:hAnsi="Arial"/>
      <w:b/>
      <w:szCs w:val="20"/>
      <w:lang w:eastAsia="de-DE"/>
    </w:rPr>
  </w:style>
  <w:style w:type="paragraph" w:styleId="TOC9">
    <w:name w:val="toc 9"/>
    <w:basedOn w:val="Normal"/>
    <w:next w:val="Normal"/>
    <w:semiHidden/>
    <w:pPr>
      <w:spacing w:before="240" w:after="240" w:line="280" w:lineRule="exact"/>
      <w:ind w:left="1920"/>
      <w:jc w:val="both"/>
    </w:pPr>
    <w:rPr>
      <w:szCs w:val="20"/>
      <w:lang w:eastAsia="de-DE"/>
    </w:rPr>
  </w:style>
  <w:style w:type="paragraph" w:styleId="BodyText2">
    <w:name w:val="Body Text 2"/>
    <w:basedOn w:val="Normal"/>
    <w:rPr>
      <w:rFonts w:ascii="Times" w:hAnsi="Times"/>
      <w:strike/>
      <w:color w:val="008080"/>
      <w:sz w:val="20"/>
      <w:szCs w:val="20"/>
      <w:lang w:eastAsia="de-D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character" w:styleId="Hyperlink">
    <w:name w:val="Hyperlink"/>
    <w:uiPriority w:val="99"/>
    <w:rPr>
      <w:rFonts w:ascii="Cambria" w:eastAsia="Cambria" w:hAnsi="Cambria"/>
      <w:color w:val="1F4E79"/>
      <w:sz w:val="24"/>
      <w:u w:val="single"/>
    </w:rPr>
  </w:style>
  <w:style w:type="character" w:customStyle="1" w:styleId="textssecondarysummary">
    <w:name w:val="textssecondarysummary"/>
    <w:basedOn w:val="DefaultParagraphFont"/>
  </w:style>
  <w:style w:type="character" w:customStyle="1" w:styleId="newbody">
    <w:name w:val="newbody"/>
    <w:basedOn w:val="DefaultParagraphFont"/>
  </w:style>
  <w:style w:type="character" w:customStyle="1" w:styleId="newheadline">
    <w:name w:val="newheadline"/>
    <w:rPr>
      <w:rFonts w:ascii="Arial" w:hAnsi="Arial" w:cs="Arial"/>
      <w:sz w:val="28"/>
    </w:rPr>
  </w:style>
  <w:style w:type="paragraph" w:customStyle="1" w:styleId="Body">
    <w:name w:val="Body"/>
    <w:basedOn w:val="Normal"/>
    <w:pPr>
      <w:spacing w:before="120"/>
      <w:ind w:left="709"/>
    </w:pPr>
    <w:rPr>
      <w:rFonts w:ascii="Arial" w:hAnsi="Arial"/>
      <w:sz w:val="20"/>
      <w:szCs w:val="20"/>
      <w:lang w:eastAsia="de-DE"/>
    </w:rPr>
  </w:style>
  <w:style w:type="paragraph" w:customStyle="1" w:styleId="CellBody">
    <w:name w:val="CellBody"/>
    <w:basedOn w:val="Normal"/>
    <w:pPr>
      <w:spacing w:before="40" w:after="20"/>
      <w:ind w:left="57"/>
    </w:pPr>
    <w:rPr>
      <w:rFonts w:ascii="Arial" w:hAnsi="Arial"/>
      <w:sz w:val="20"/>
      <w:szCs w:val="20"/>
      <w:lang w:eastAsia="de-DE"/>
    </w:rPr>
  </w:style>
  <w:style w:type="paragraph" w:customStyle="1" w:styleId="Hyphen">
    <w:name w:val="Hyphen"/>
    <w:basedOn w:val="CellBody"/>
    <w:pPr>
      <w:numPr>
        <w:numId w:val="9"/>
      </w:numPr>
      <w:spacing w:before="0" w:after="0"/>
    </w:pPr>
  </w:style>
  <w:style w:type="paragraph" w:customStyle="1" w:styleId="Bullet">
    <w:name w:val="Bullet"/>
    <w:basedOn w:val="CellBody"/>
    <w:pPr>
      <w:numPr>
        <w:numId w:val="10"/>
      </w:numPr>
      <w:tabs>
        <w:tab w:val="clear" w:pos="777"/>
        <w:tab w:val="left" w:pos="1134"/>
      </w:tabs>
      <w:spacing w:before="60" w:after="0"/>
      <w:ind w:left="1135" w:hanging="284"/>
    </w:pPr>
  </w:style>
  <w:style w:type="paragraph" w:customStyle="1" w:styleId="Text1">
    <w:name w:val="Text1"/>
    <w:basedOn w:val="Hyphen"/>
    <w:pPr>
      <w:numPr>
        <w:numId w:val="11"/>
      </w:numPr>
      <w:ind w:left="720" w:firstLine="0"/>
    </w:pPr>
  </w:style>
  <w:style w:type="paragraph" w:customStyle="1" w:styleId="Text2">
    <w:name w:val="Text2"/>
    <w:basedOn w:val="Hyphen"/>
    <w:pPr>
      <w:numPr>
        <w:numId w:val="0"/>
      </w:numPr>
      <w:ind w:left="720"/>
    </w:pPr>
  </w:style>
  <w:style w:type="paragraph" w:customStyle="1" w:styleId="Bullet1">
    <w:name w:val="Bullet1"/>
    <w:basedOn w:val="Bullet"/>
    <w:pPr>
      <w:numPr>
        <w:numId w:val="0"/>
      </w:numPr>
      <w:tabs>
        <w:tab w:val="clear" w:pos="777"/>
        <w:tab w:val="left" w:pos="1080"/>
      </w:tabs>
      <w:ind w:left="1080" w:hanging="360"/>
    </w:pPr>
  </w:style>
  <w:style w:type="paragraph" w:customStyle="1" w:styleId="Text3">
    <w:name w:val="Text3"/>
    <w:basedOn w:val="Text2"/>
    <w:pPr>
      <w:ind w:left="1350" w:hanging="630"/>
    </w:pPr>
  </w:style>
  <w:style w:type="paragraph" w:customStyle="1" w:styleId="Text4">
    <w:name w:val="Text4"/>
    <w:basedOn w:val="Text3"/>
    <w:pPr>
      <w:ind w:left="1440" w:firstLine="0"/>
    </w:pPr>
  </w:style>
  <w:style w:type="paragraph" w:customStyle="1" w:styleId="Rule">
    <w:name w:val="Rule"/>
    <w:basedOn w:val="Body"/>
    <w:pPr>
      <w:numPr>
        <w:numId w:val="12"/>
      </w:numPr>
      <w:tabs>
        <w:tab w:val="clear" w:pos="360"/>
      </w:tabs>
      <w:ind w:left="1152" w:hanging="432"/>
    </w:pPr>
  </w:style>
  <w:style w:type="paragraph" w:customStyle="1" w:styleId="Reference">
    <w:name w:val="Reference"/>
    <w:basedOn w:val="Body"/>
    <w:pPr>
      <w:tabs>
        <w:tab w:val="left" w:pos="360"/>
        <w:tab w:val="left" w:pos="1260"/>
        <w:tab w:val="left" w:pos="2970"/>
      </w:tabs>
      <w:ind w:left="360" w:hanging="360"/>
      <w:jc w:val="both"/>
    </w:pPr>
  </w:style>
  <w:style w:type="paragraph" w:customStyle="1" w:styleId="DocumentTitle">
    <w:name w:val="Document Title"/>
    <w:basedOn w:val="Normal"/>
    <w:pPr>
      <w:spacing w:before="120" w:after="120"/>
      <w:ind w:right="57"/>
      <w:jc w:val="center"/>
    </w:pPr>
    <w:rPr>
      <w:rFonts w:ascii="Arial" w:hAnsi="Arial"/>
      <w:sz w:val="56"/>
      <w:szCs w:val="20"/>
      <w:lang w:val="de-DE" w:eastAsia="de-DE"/>
    </w:rPr>
  </w:style>
  <w:style w:type="paragraph" w:customStyle="1" w:styleId="CellHeading">
    <w:name w:val="CellHeading"/>
    <w:basedOn w:val="Normal"/>
    <w:pPr>
      <w:tabs>
        <w:tab w:val="left" w:pos="3856"/>
        <w:tab w:val="left" w:pos="5103"/>
        <w:tab w:val="left" w:pos="6407"/>
        <w:tab w:val="left" w:pos="7711"/>
        <w:tab w:val="left" w:pos="8959"/>
      </w:tabs>
      <w:spacing w:before="60" w:after="20" w:line="240" w:lineRule="exact"/>
      <w:ind w:left="170" w:right="227"/>
    </w:pPr>
    <w:rPr>
      <w:rFonts w:ascii="Helvetica" w:hAnsi="Helvetica"/>
      <w:b/>
      <w:sz w:val="20"/>
      <w:szCs w:val="20"/>
      <w:lang w:eastAsia="de-DE"/>
    </w:rPr>
  </w:style>
  <w:style w:type="paragraph" w:customStyle="1" w:styleId="RuleHeader">
    <w:name w:val="RuleHeader"/>
    <w:basedOn w:val="Rule"/>
    <w:rPr>
      <w:b/>
    </w:rPr>
  </w:style>
  <w:style w:type="paragraph" w:customStyle="1" w:styleId="BulletIntendent">
    <w:name w:val="Bullet Intendent"/>
    <w:basedOn w:val="ListBullet3"/>
    <w:pPr>
      <w:numPr>
        <w:numId w:val="0"/>
      </w:numPr>
      <w:tabs>
        <w:tab w:val="clear" w:pos="643"/>
      </w:tabs>
      <w:spacing w:before="80" w:after="80" w:line="280" w:lineRule="exact"/>
      <w:ind w:left="926" w:hanging="360"/>
      <w:jc w:val="both"/>
    </w:pPr>
    <w:rPr>
      <w:sz w:val="24"/>
    </w:rPr>
  </w:style>
  <w:style w:type="paragraph" w:customStyle="1" w:styleId="BulletIndent">
    <w:name w:val="Bullet Indent"/>
    <w:basedOn w:val="ListBullet3"/>
    <w:pPr>
      <w:numPr>
        <w:numId w:val="0"/>
      </w:numPr>
      <w:tabs>
        <w:tab w:val="clear" w:pos="643"/>
      </w:tabs>
      <w:spacing w:before="80" w:after="80" w:line="280" w:lineRule="exact"/>
      <w:ind w:left="926" w:hanging="360"/>
      <w:jc w:val="both"/>
    </w:pPr>
    <w:rPr>
      <w:rFonts w:ascii="Arial" w:hAnsi="Arial"/>
      <w:sz w:val="22"/>
    </w:rPr>
  </w:style>
  <w:style w:type="paragraph" w:customStyle="1" w:styleId="Heading20">
    <w:name w:val="Heading_2"/>
    <w:basedOn w:val="Normal"/>
    <w:pPr>
      <w:spacing w:before="360" w:after="120"/>
    </w:pPr>
    <w:rPr>
      <w:rFonts w:ascii="Arial" w:hAnsi="Arial"/>
      <w:b/>
      <w:sz w:val="28"/>
      <w:szCs w:val="20"/>
      <w:lang w:eastAsia="de-DE"/>
    </w:rPr>
  </w:style>
  <w:style w:type="paragraph" w:customStyle="1" w:styleId="Text">
    <w:name w:val="Text"/>
    <w:basedOn w:val="Normal"/>
    <w:pPr>
      <w:spacing w:before="120" w:after="120"/>
    </w:pPr>
    <w:rPr>
      <w:rFonts w:ascii="Arial" w:hAnsi="Arial"/>
      <w:szCs w:val="20"/>
      <w:lang w:eastAsia="de-DE"/>
    </w:rPr>
  </w:style>
  <w:style w:type="paragraph" w:customStyle="1" w:styleId="Body1">
    <w:name w:val="Body_1"/>
    <w:basedOn w:val="BulletIntendent"/>
    <w:pPr>
      <w:jc w:val="left"/>
    </w:pPr>
    <w:rPr>
      <w:rFonts w:ascii="Arial" w:hAnsi="Arial"/>
      <w:sz w:val="22"/>
    </w:rPr>
  </w:style>
  <w:style w:type="paragraph" w:customStyle="1" w:styleId="Bodyitalic">
    <w:name w:val="Body_italic"/>
    <w:basedOn w:val="Normal"/>
    <w:rPr>
      <w:rFonts w:ascii="Arial" w:hAnsi="Arial"/>
      <w:i/>
      <w:szCs w:val="20"/>
      <w:lang w:eastAsia="de-DE"/>
    </w:rPr>
  </w:style>
  <w:style w:type="paragraph" w:customStyle="1" w:styleId="TableStyle">
    <w:name w:val="TableStyle"/>
    <w:pPr>
      <w:ind w:left="85"/>
    </w:pPr>
    <w:rPr>
      <w:rFonts w:ascii="Arial" w:hAnsi="Arial"/>
      <w:sz w:val="22"/>
      <w:lang w:val="en-GB" w:eastAsia="en-US"/>
    </w:rPr>
  </w:style>
  <w:style w:type="paragraph" w:customStyle="1" w:styleId="Contents">
    <w:name w:val="Contents"/>
    <w:next w:val="Text"/>
    <w:pPr>
      <w:pageBreakBefore/>
      <w:spacing w:before="240" w:after="240"/>
      <w:ind w:right="1433"/>
      <w:jc w:val="center"/>
    </w:pPr>
    <w:rPr>
      <w:rFonts w:ascii="Arial" w:hAnsi="Arial"/>
      <w:b/>
      <w:sz w:val="28"/>
      <w:lang w:val="fr-FR" w:eastAsia="de-DE"/>
    </w:rPr>
  </w:style>
  <w:style w:type="paragraph" w:customStyle="1" w:styleId="HelpText">
    <w:name w:val="Help Text"/>
    <w:basedOn w:val="Normal"/>
    <w:pPr>
      <w:ind w:left="737" w:hanging="737"/>
    </w:pPr>
    <w:rPr>
      <w:rFonts w:ascii="Arial" w:hAnsi="Arial"/>
      <w:i/>
      <w:color w:val="0000FF"/>
      <w:sz w:val="20"/>
      <w:szCs w:val="20"/>
      <w:lang w:eastAsia="de-DE"/>
    </w:rPr>
  </w:style>
  <w:style w:type="paragraph" w:customStyle="1" w:styleId="HelpCont">
    <w:name w:val="Help Cont"/>
    <w:basedOn w:val="HelpText"/>
    <w:pPr>
      <w:ind w:firstLine="0"/>
    </w:pPr>
    <w:rPr>
      <w:rFonts w:ascii="Helvetica" w:hAnsi="Helvetica"/>
    </w:rPr>
  </w:style>
  <w:style w:type="paragraph" w:customStyle="1" w:styleId="HelpBullet">
    <w:name w:val="Help Bullet"/>
    <w:basedOn w:val="HelpText"/>
    <w:pPr>
      <w:numPr>
        <w:numId w:val="13"/>
      </w:numPr>
      <w:tabs>
        <w:tab w:val="clear" w:pos="360"/>
        <w:tab w:val="left" w:pos="1134"/>
      </w:tabs>
      <w:ind w:left="1134" w:hanging="283"/>
    </w:pPr>
  </w:style>
  <w:style w:type="paragraph" w:customStyle="1" w:styleId="zHelp">
    <w:name w:val="zHelp"/>
    <w:basedOn w:val="Body"/>
    <w:pPr>
      <w:spacing w:before="0" w:after="120"/>
      <w:ind w:left="2552" w:hanging="1134"/>
    </w:pPr>
    <w:rPr>
      <w:rFonts w:ascii="Times New Roman" w:hAnsi="Times New Roman"/>
      <w:i/>
      <w:vanish/>
      <w:color w:val="0000FF"/>
    </w:rPr>
  </w:style>
  <w:style w:type="paragraph" w:customStyle="1" w:styleId="HelpHeading">
    <w:name w:val="Help Heading"/>
    <w:basedOn w:val="Heading9"/>
    <w:pPr>
      <w:ind w:left="720" w:hanging="720"/>
    </w:pPr>
    <w:rPr>
      <w:rFonts w:ascii="Helvetica" w:hAnsi="Helvetica"/>
      <w:color w:val="0000FF"/>
    </w:rPr>
  </w:style>
  <w:style w:type="paragraph" w:customStyle="1" w:styleId="zHelpCont">
    <w:name w:val="zHelp Cont."/>
    <w:basedOn w:val="zHelp"/>
    <w:pPr>
      <w:ind w:firstLine="0"/>
    </w:pPr>
  </w:style>
  <w:style w:type="paragraph" w:customStyle="1" w:styleId="zComment">
    <w:name w:val="zComment"/>
    <w:basedOn w:val="Body"/>
    <w:pPr>
      <w:spacing w:before="0" w:after="120"/>
      <w:ind w:left="1418" w:hanging="1418"/>
    </w:pPr>
    <w:rPr>
      <w:rFonts w:ascii="Times New Roman" w:hAnsi="Times New Roman"/>
    </w:rPr>
  </w:style>
  <w:style w:type="paragraph" w:customStyle="1" w:styleId="BodyHeading">
    <w:name w:val="BodyHeading"/>
    <w:basedOn w:val="Normal"/>
    <w:next w:val="Body"/>
    <w:pPr>
      <w:widowControl w:val="0"/>
      <w:spacing w:before="240" w:after="120" w:line="-240" w:lineRule="auto"/>
      <w:ind w:left="1134" w:right="284"/>
    </w:pPr>
    <w:rPr>
      <w:rFonts w:ascii="Helvetica" w:hAnsi="Helvetica"/>
      <w:b/>
      <w:szCs w:val="20"/>
      <w:lang w:eastAsia="de-DE"/>
    </w:rPr>
  </w:style>
  <w:style w:type="paragraph" w:customStyle="1" w:styleId="BodyHeader">
    <w:name w:val="BodyHeader"/>
    <w:basedOn w:val="Body"/>
    <w:rPr>
      <w:rFonts w:ascii="Helvetica" w:hAnsi="Helvetica"/>
      <w:b/>
    </w:rPr>
  </w:style>
  <w:style w:type="character" w:customStyle="1" w:styleId="Helpcomments">
    <w:name w:val="Help comments"/>
    <w:rPr>
      <w:i/>
      <w:color w:val="0000FF"/>
      <w:sz w:val="20"/>
    </w:rPr>
  </w:style>
  <w:style w:type="paragraph" w:customStyle="1" w:styleId="Question">
    <w:name w:val="Question"/>
    <w:basedOn w:val="Body"/>
    <w:pPr>
      <w:ind w:left="1276" w:hanging="567"/>
    </w:pPr>
    <w:rPr>
      <w:snapToGrid w:val="0"/>
      <w:lang w:eastAsia="en-US"/>
    </w:rPr>
  </w:style>
  <w:style w:type="paragraph" w:customStyle="1" w:styleId="Acronym">
    <w:name w:val="Acronym"/>
    <w:basedOn w:val="Body"/>
    <w:pPr>
      <w:ind w:left="1701" w:hanging="992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宋体"/>
      <w:szCs w:val="22"/>
      <w:lang w:eastAsia="zh-CN"/>
    </w:rPr>
  </w:style>
  <w:style w:type="character" w:customStyle="1" w:styleId="Heading3Char">
    <w:name w:val="Heading 3 Char"/>
    <w:link w:val="Heading3"/>
    <w:rPr>
      <w:rFonts w:ascii="Cambria" w:eastAsia="Cambria" w:hAnsi="Cambria" w:cs="Arial"/>
      <w:b/>
      <w:bCs/>
      <w:color w:val="1F4E79"/>
      <w:sz w:val="26"/>
      <w:szCs w:val="26"/>
      <w:lang w:eastAsia="en-U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Lines/>
      <w:numPr>
        <w:numId w:val="0"/>
      </w:numPr>
      <w:spacing w:after="0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BalloonTextChar">
    <w:name w:val="Balloon Text Char"/>
    <w:link w:val="BalloonText"/>
    <w:rPr>
      <w:rFonts w:ascii="Cambria" w:hAnsi="Cambria"/>
      <w:sz w:val="18"/>
      <w:szCs w:val="18"/>
      <w:lang w:eastAsia="en-US"/>
    </w:rPr>
  </w:style>
  <w:style w:type="character" w:customStyle="1" w:styleId="DateChar">
    <w:name w:val="Date Char"/>
    <w:link w:val="Date"/>
    <w:rPr>
      <w:rFonts w:ascii="Cambria" w:hAnsi="Cambria"/>
      <w:sz w:val="24"/>
      <w:szCs w:val="24"/>
      <w:lang w:eastAsia="en-US"/>
    </w:rPr>
  </w:style>
  <w:style w:type="character" w:customStyle="1" w:styleId="apple-converted-space">
    <w:name w:val="apple-converted-space"/>
  </w:style>
  <w:style w:type="paragraph" w:customStyle="1" w:styleId="Revision1">
    <w:name w:val="Revision1"/>
    <w:hidden/>
    <w:uiPriority w:val="99"/>
    <w:semiHidden/>
    <w:rPr>
      <w:rFonts w:ascii="Cambria" w:eastAsia="Cambria" w:hAnsi="Cambria"/>
      <w:sz w:val="24"/>
      <w:szCs w:val="24"/>
      <w:lang w:eastAsia="en-US"/>
    </w:rPr>
  </w:style>
  <w:style w:type="character" w:customStyle="1" w:styleId="Heading1Char">
    <w:name w:val="Heading 1 Char"/>
    <w:link w:val="Heading1"/>
    <w:rPr>
      <w:rFonts w:ascii="Cambria" w:eastAsia="Cambria" w:hAnsi="Cambria" w:cs="Arial"/>
      <w:b/>
      <w:bCs/>
      <w:color w:val="1F4E79"/>
      <w:kern w:val="32"/>
      <w:sz w:val="32"/>
      <w:szCs w:val="32"/>
      <w:lang w:eastAsia="en-US"/>
    </w:rPr>
  </w:style>
  <w:style w:type="table" w:customStyle="1" w:styleId="TableGridLight1">
    <w:name w:val="Table Grid Light1"/>
    <w:basedOn w:val="TableNormal"/>
    <w:uiPriority w:val="40"/>
    <w:rPr>
      <w:rFonts w:eastAsia="Cambria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2Char">
    <w:name w:val="Heading 2 Char"/>
    <w:link w:val="Heading2"/>
    <w:rPr>
      <w:rFonts w:ascii="Cambria" w:eastAsia="Cambria" w:hAnsi="Cambria" w:cs="Arial"/>
      <w:b/>
      <w:bCs/>
      <w:iCs/>
      <w:color w:val="1F4E79"/>
      <w:sz w:val="28"/>
      <w:szCs w:val="28"/>
      <w:lang w:eastAsia="en-US"/>
    </w:rPr>
  </w:style>
  <w:style w:type="paragraph" w:styleId="NoSpacing">
    <w:name w:val="No Spacing"/>
    <w:link w:val="NoSpacingChar"/>
    <w:uiPriority w:val="1"/>
    <w:qFormat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rPr>
      <w:rFonts w:ascii="Cambria" w:eastAsia="Cambria" w:hAnsi="Cambria"/>
      <w:b/>
      <w:color w:val="1F4E79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7</Pages>
  <Words>246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Software Project Plan Template</dc:title>
  <dc:creator>P. Kolb</dc:creator>
  <cp:lastModifiedBy>ye xiaomiao</cp:lastModifiedBy>
  <cp:revision>14</cp:revision>
  <cp:lastPrinted>2015-05-19T12:30:00Z</cp:lastPrinted>
  <dcterms:created xsi:type="dcterms:W3CDTF">2020-06-08T10:15:00Z</dcterms:created>
  <dcterms:modified xsi:type="dcterms:W3CDTF">2020-06-12T02:57:00Z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