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EE7" w:rsidRPr="00864A01" w:rsidRDefault="00732EE7" w:rsidP="00732EE7">
      <w:pPr>
        <w:jc w:val="center"/>
        <w:rPr>
          <w:rFonts w:eastAsia="宋体"/>
          <w:sz w:val="50"/>
          <w:szCs w:val="50"/>
          <w:lang w:eastAsia="zh-CN"/>
        </w:rPr>
      </w:pPr>
      <w:r>
        <w:rPr>
          <w:sz w:val="50"/>
          <w:szCs w:val="50"/>
        </w:rPr>
        <w:t>Receiving User Guideline</w:t>
      </w:r>
    </w:p>
    <w:p w:rsidR="00732EE7" w:rsidRPr="00732EE7" w:rsidRDefault="00732EE7" w:rsidP="00732EE7">
      <w:pPr>
        <w:jc w:val="center"/>
        <w:rPr>
          <w:szCs w:val="22"/>
        </w:rPr>
      </w:pPr>
      <w:r w:rsidRPr="000656FF">
        <w:rPr>
          <w:rFonts w:hint="eastAsia"/>
          <w:szCs w:val="22"/>
          <w:lang w:eastAsia="zh-CN"/>
        </w:rPr>
        <w:t>Version</w:t>
      </w:r>
      <w:r w:rsidR="002D28C7">
        <w:rPr>
          <w:szCs w:val="22"/>
        </w:rPr>
        <w:t xml:space="preserve">: </w:t>
      </w:r>
      <w:r>
        <w:rPr>
          <w:szCs w:val="22"/>
        </w:rPr>
        <w:t>2</w:t>
      </w:r>
      <w:r w:rsidRPr="000656FF">
        <w:rPr>
          <w:szCs w:val="22"/>
        </w:rPr>
        <w:t xml:space="preserve">.0 </w:t>
      </w:r>
      <w:r>
        <w:rPr>
          <w:szCs w:val="22"/>
        </w:rPr>
        <w:t>12</w:t>
      </w:r>
      <w:r w:rsidRPr="000656FF">
        <w:rPr>
          <w:szCs w:val="22"/>
        </w:rPr>
        <w:t>-</w:t>
      </w:r>
      <w:r>
        <w:rPr>
          <w:szCs w:val="22"/>
        </w:rPr>
        <w:t>6-2015</w:t>
      </w:r>
    </w:p>
    <w:p w:rsidR="005859E4" w:rsidRPr="004B02C7" w:rsidRDefault="005859E4" w:rsidP="005859E4">
      <w:pPr>
        <w:pStyle w:val="Heading1"/>
        <w:ind w:left="562" w:hanging="562"/>
        <w:rPr>
          <w:lang w:eastAsia="zh-CN"/>
        </w:rPr>
      </w:pPr>
      <w:r>
        <w:rPr>
          <w:lang w:eastAsia="zh-CN"/>
        </w:rPr>
        <w:t>Background Description</w:t>
      </w:r>
    </w:p>
    <w:p w:rsidR="005859E4" w:rsidRDefault="005859E4" w:rsidP="005859E4">
      <w:pPr>
        <w:spacing w:after="60"/>
        <w:rPr>
          <w:rFonts w:eastAsia="Times New Roman"/>
          <w:color w:val="000000"/>
          <w:szCs w:val="22"/>
          <w:lang w:eastAsia="zh-CN"/>
        </w:rPr>
      </w:pPr>
      <w:r w:rsidRPr="004B02C7">
        <w:rPr>
          <w:rFonts w:eastAsia="Times New Roman"/>
          <w:color w:val="000000"/>
          <w:szCs w:val="22"/>
          <w:lang w:eastAsia="zh-CN"/>
        </w:rPr>
        <w:t xml:space="preserve">Currently, we did wholesale receiving process offline through email, access and excel sheet. We manually update the </w:t>
      </w:r>
      <w:proofErr w:type="spellStart"/>
      <w:r w:rsidRPr="004B02C7">
        <w:rPr>
          <w:rFonts w:eastAsia="Times New Roman"/>
          <w:color w:val="000000"/>
          <w:szCs w:val="22"/>
          <w:lang w:eastAsia="zh-CN"/>
        </w:rPr>
        <w:t>macola</w:t>
      </w:r>
      <w:proofErr w:type="spellEnd"/>
      <w:r w:rsidRPr="004B02C7">
        <w:rPr>
          <w:rFonts w:eastAsia="Times New Roman"/>
          <w:color w:val="000000"/>
          <w:szCs w:val="22"/>
          <w:lang w:eastAsia="zh-CN"/>
        </w:rPr>
        <w:t xml:space="preserve"> inventory</w:t>
      </w:r>
      <w:r w:rsidR="00732EE7">
        <w:rPr>
          <w:rFonts w:eastAsia="Times New Roman"/>
          <w:color w:val="000000"/>
          <w:szCs w:val="22"/>
          <w:lang w:eastAsia="zh-CN"/>
        </w:rPr>
        <w:t xml:space="preserve"> and there are</w:t>
      </w:r>
      <w:r>
        <w:rPr>
          <w:rFonts w:eastAsia="Times New Roman"/>
          <w:color w:val="000000"/>
          <w:szCs w:val="22"/>
          <w:lang w:eastAsia="zh-CN"/>
        </w:rPr>
        <w:t xml:space="preserve"> lots of delay. </w:t>
      </w:r>
      <w:r w:rsidRPr="004B02C7">
        <w:rPr>
          <w:rFonts w:eastAsia="Times New Roman"/>
          <w:color w:val="000000"/>
          <w:szCs w:val="22"/>
          <w:lang w:eastAsia="zh-CN"/>
        </w:rPr>
        <w:t xml:space="preserve">Due </w:t>
      </w:r>
      <w:r>
        <w:rPr>
          <w:rFonts w:eastAsia="Times New Roman"/>
          <w:color w:val="000000"/>
          <w:szCs w:val="22"/>
          <w:lang w:eastAsia="zh-CN"/>
        </w:rPr>
        <w:t>to the</w:t>
      </w:r>
      <w:r w:rsidRPr="00AC4BAC">
        <w:rPr>
          <w:rFonts w:eastAsia="Times New Roman"/>
          <w:color w:val="000000"/>
          <w:szCs w:val="22"/>
          <w:lang w:eastAsia="zh-CN"/>
        </w:rPr>
        <w:t xml:space="preserve"> </w:t>
      </w:r>
      <w:r w:rsidRPr="004B02C7">
        <w:rPr>
          <w:rFonts w:eastAsia="Times New Roman"/>
          <w:color w:val="000000"/>
          <w:szCs w:val="22"/>
          <w:lang w:eastAsia="zh-CN"/>
        </w:rPr>
        <w:t>inaccuracy inventory, large customer like Walmart etc. cannot be online in the curr</w:t>
      </w:r>
      <w:r w:rsidR="00732EE7">
        <w:rPr>
          <w:rFonts w:eastAsia="Times New Roman"/>
          <w:color w:val="000000"/>
          <w:szCs w:val="22"/>
          <w:lang w:eastAsia="zh-CN"/>
        </w:rPr>
        <w:t>ent EEC WMS system and</w:t>
      </w:r>
      <w:r w:rsidRPr="004B02C7">
        <w:rPr>
          <w:rFonts w:eastAsia="Times New Roman"/>
          <w:color w:val="000000"/>
          <w:szCs w:val="22"/>
          <w:lang w:eastAsia="zh-CN"/>
        </w:rPr>
        <w:t xml:space="preserve"> our planning </w:t>
      </w:r>
      <w:r w:rsidR="00732EE7">
        <w:rPr>
          <w:rFonts w:eastAsia="Times New Roman"/>
          <w:color w:val="000000"/>
          <w:szCs w:val="22"/>
          <w:lang w:eastAsia="zh-CN"/>
        </w:rPr>
        <w:t>system also cannot be launched. In addition,</w:t>
      </w:r>
      <w:r>
        <w:rPr>
          <w:rFonts w:eastAsia="Times New Roman"/>
          <w:color w:val="000000"/>
          <w:szCs w:val="22"/>
          <w:lang w:eastAsia="zh-CN"/>
        </w:rPr>
        <w:t xml:space="preserve"> the </w:t>
      </w:r>
      <w:r w:rsidR="00732EE7">
        <w:rPr>
          <w:rFonts w:eastAsia="Times New Roman"/>
          <w:color w:val="000000"/>
          <w:szCs w:val="22"/>
          <w:lang w:eastAsia="zh-CN"/>
        </w:rPr>
        <w:t xml:space="preserve">warehouse user can </w:t>
      </w:r>
      <w:r>
        <w:rPr>
          <w:rFonts w:eastAsia="Times New Roman"/>
          <w:color w:val="000000"/>
          <w:szCs w:val="22"/>
          <w:lang w:eastAsia="zh-CN"/>
        </w:rPr>
        <w:t>go to container take the item away for the incoming order.</w:t>
      </w:r>
      <w:r w:rsidR="00732EE7">
        <w:rPr>
          <w:rFonts w:eastAsia="Times New Roman"/>
          <w:color w:val="000000"/>
          <w:szCs w:val="22"/>
          <w:lang w:eastAsia="zh-CN"/>
        </w:rPr>
        <w:t xml:space="preserve"> When there are receiving </w:t>
      </w:r>
      <w:proofErr w:type="spellStart"/>
      <w:r w:rsidR="00732EE7">
        <w:rPr>
          <w:rFonts w:eastAsia="Times New Roman"/>
          <w:color w:val="000000"/>
          <w:szCs w:val="22"/>
          <w:lang w:eastAsia="zh-CN"/>
        </w:rPr>
        <w:t>qty</w:t>
      </w:r>
      <w:proofErr w:type="spellEnd"/>
      <w:r w:rsidR="00732EE7">
        <w:rPr>
          <w:rFonts w:eastAsia="Times New Roman"/>
          <w:color w:val="000000"/>
          <w:szCs w:val="22"/>
          <w:lang w:eastAsia="zh-CN"/>
        </w:rPr>
        <w:t xml:space="preserve"> discrepancies</w:t>
      </w:r>
      <w:r>
        <w:rPr>
          <w:rFonts w:eastAsia="Times New Roman"/>
          <w:color w:val="000000"/>
          <w:szCs w:val="22"/>
          <w:lang w:eastAsia="zh-CN"/>
        </w:rPr>
        <w:t xml:space="preserve">, it is hard to determine if it is </w:t>
      </w:r>
      <w:r w:rsidR="00732EE7">
        <w:rPr>
          <w:rFonts w:eastAsia="Times New Roman"/>
          <w:color w:val="000000"/>
          <w:szCs w:val="22"/>
          <w:lang w:eastAsia="zh-CN"/>
        </w:rPr>
        <w:t>supplier</w:t>
      </w:r>
      <w:r>
        <w:rPr>
          <w:rFonts w:eastAsia="Times New Roman"/>
          <w:color w:val="000000"/>
          <w:szCs w:val="22"/>
          <w:lang w:eastAsia="zh-CN"/>
        </w:rPr>
        <w:t xml:space="preserve"> fault</w:t>
      </w:r>
      <w:r w:rsidR="00732EE7">
        <w:rPr>
          <w:rFonts w:eastAsia="Times New Roman"/>
          <w:color w:val="000000"/>
          <w:szCs w:val="22"/>
          <w:lang w:eastAsia="zh-CN"/>
        </w:rPr>
        <w:t>s or not</w:t>
      </w:r>
      <w:r>
        <w:rPr>
          <w:rFonts w:eastAsia="Times New Roman"/>
          <w:color w:val="000000"/>
          <w:szCs w:val="22"/>
          <w:lang w:eastAsia="zh-CN"/>
        </w:rPr>
        <w:t xml:space="preserve">. </w:t>
      </w:r>
      <w:r w:rsidR="00732EE7">
        <w:rPr>
          <w:rFonts w:eastAsia="Times New Roman"/>
          <w:color w:val="000000"/>
          <w:szCs w:val="22"/>
          <w:lang w:eastAsia="zh-CN"/>
        </w:rPr>
        <w:t xml:space="preserve">Since we did not </w:t>
      </w:r>
      <w:r>
        <w:rPr>
          <w:rFonts w:eastAsia="Times New Roman"/>
          <w:color w:val="000000"/>
          <w:szCs w:val="22"/>
          <w:lang w:eastAsia="zh-CN"/>
        </w:rPr>
        <w:t>container</w:t>
      </w:r>
      <w:r w:rsidR="00732EE7">
        <w:rPr>
          <w:rFonts w:eastAsia="Times New Roman"/>
          <w:color w:val="000000"/>
          <w:szCs w:val="22"/>
          <w:lang w:eastAsia="zh-CN"/>
        </w:rPr>
        <w:t xml:space="preserve"> system</w:t>
      </w:r>
      <w:r>
        <w:rPr>
          <w:rFonts w:eastAsia="Times New Roman"/>
          <w:color w:val="000000"/>
          <w:szCs w:val="22"/>
          <w:lang w:eastAsia="zh-CN"/>
        </w:rPr>
        <w:t xml:space="preserve"> </w:t>
      </w:r>
      <w:r w:rsidR="00732EE7">
        <w:rPr>
          <w:rFonts w:eastAsia="Times New Roman"/>
          <w:color w:val="000000"/>
          <w:szCs w:val="22"/>
          <w:lang w:eastAsia="zh-CN"/>
        </w:rPr>
        <w:t xml:space="preserve">track, we delay return empty container and chassis, we get the huge amount of charge backs. </w:t>
      </w:r>
    </w:p>
    <w:p w:rsidR="005859E4" w:rsidRPr="004B02C7" w:rsidRDefault="005859E4" w:rsidP="005859E4">
      <w:pPr>
        <w:pStyle w:val="Heading1"/>
        <w:ind w:left="562" w:hanging="562"/>
        <w:rPr>
          <w:lang w:eastAsia="zh-CN"/>
        </w:rPr>
      </w:pPr>
      <w:r w:rsidRPr="004B02C7">
        <w:rPr>
          <w:lang w:eastAsia="zh-CN"/>
        </w:rPr>
        <w:t>Overview</w:t>
      </w:r>
    </w:p>
    <w:p w:rsidR="005859E4" w:rsidRDefault="005859E4" w:rsidP="005859E4">
      <w:pPr>
        <w:rPr>
          <w:rFonts w:eastAsia="Times New Roman"/>
          <w:color w:val="000000" w:themeColor="text1"/>
          <w:szCs w:val="22"/>
          <w:lang w:eastAsia="zh-CN"/>
        </w:rPr>
      </w:pPr>
      <w:r w:rsidRPr="00C03ED1">
        <w:rPr>
          <w:rFonts w:eastAsia="Times New Roman"/>
          <w:color w:val="000000" w:themeColor="text1"/>
          <w:szCs w:val="22"/>
          <w:lang w:eastAsia="zh-CN"/>
        </w:rPr>
        <w:t>The purpose of Receiving Mgt</w:t>
      </w:r>
      <w:r>
        <w:rPr>
          <w:rFonts w:eastAsia="Times New Roman"/>
          <w:color w:val="000000" w:themeColor="text1"/>
          <w:szCs w:val="22"/>
          <w:lang w:eastAsia="zh-CN"/>
        </w:rPr>
        <w:t>.</w:t>
      </w:r>
      <w:r w:rsidRPr="00C03ED1">
        <w:rPr>
          <w:rFonts w:eastAsia="Times New Roman"/>
          <w:color w:val="000000" w:themeColor="text1"/>
          <w:szCs w:val="22"/>
          <w:lang w:eastAsia="zh-CN"/>
        </w:rPr>
        <w:t xml:space="preserve"> is to link to the curr</w:t>
      </w:r>
      <w:r w:rsidR="00732EE7">
        <w:rPr>
          <w:rFonts w:eastAsia="Times New Roman"/>
          <w:color w:val="000000" w:themeColor="text1"/>
          <w:szCs w:val="22"/>
          <w:lang w:eastAsia="zh-CN"/>
        </w:rPr>
        <w:t xml:space="preserve">ent EEC PO and Shipment. Therefore, </w:t>
      </w:r>
      <w:r>
        <w:rPr>
          <w:rFonts w:eastAsia="Times New Roman"/>
          <w:color w:val="000000" w:themeColor="text1"/>
          <w:szCs w:val="22"/>
          <w:lang w:eastAsia="zh-CN"/>
        </w:rPr>
        <w:t>US Logistic, OA Express and US W</w:t>
      </w:r>
      <w:r w:rsidRPr="004B02C7">
        <w:rPr>
          <w:rFonts w:eastAsia="Times New Roman"/>
          <w:color w:val="000000" w:themeColor="text1"/>
          <w:szCs w:val="22"/>
          <w:lang w:eastAsia="zh-CN"/>
        </w:rPr>
        <w:t>arehouse can</w:t>
      </w:r>
      <w:r w:rsidRPr="00C03ED1">
        <w:rPr>
          <w:rFonts w:eastAsia="Times New Roman"/>
          <w:color w:val="000000" w:themeColor="text1"/>
          <w:szCs w:val="22"/>
          <w:lang w:eastAsia="zh-CN"/>
        </w:rPr>
        <w:t xml:space="preserve"> be easy</w:t>
      </w:r>
      <w:r>
        <w:rPr>
          <w:rFonts w:eastAsia="Times New Roman"/>
          <w:color w:val="000000" w:themeColor="text1"/>
          <w:szCs w:val="22"/>
          <w:lang w:eastAsia="zh-CN"/>
        </w:rPr>
        <w:t xml:space="preserve"> process and</w:t>
      </w:r>
      <w:r w:rsidRPr="004B02C7">
        <w:rPr>
          <w:rFonts w:eastAsia="Times New Roman"/>
          <w:color w:val="000000" w:themeColor="text1"/>
          <w:szCs w:val="22"/>
          <w:lang w:eastAsia="zh-CN"/>
        </w:rPr>
        <w:t xml:space="preserve"> </w:t>
      </w:r>
      <w:r w:rsidRPr="00C03ED1">
        <w:rPr>
          <w:rFonts w:eastAsia="Times New Roman"/>
          <w:color w:val="000000" w:themeColor="text1"/>
          <w:szCs w:val="22"/>
          <w:lang w:eastAsia="zh-CN"/>
        </w:rPr>
        <w:t>track</w:t>
      </w:r>
      <w:r w:rsidRPr="004B02C7">
        <w:rPr>
          <w:rFonts w:eastAsia="Times New Roman"/>
          <w:color w:val="000000" w:themeColor="text1"/>
          <w:szCs w:val="22"/>
          <w:lang w:eastAsia="zh-CN"/>
        </w:rPr>
        <w:t xml:space="preserve"> the </w:t>
      </w:r>
      <w:r>
        <w:rPr>
          <w:rFonts w:eastAsia="Times New Roman"/>
          <w:color w:val="000000" w:themeColor="text1"/>
          <w:szCs w:val="22"/>
          <w:lang w:eastAsia="zh-CN"/>
        </w:rPr>
        <w:t>in</w:t>
      </w:r>
      <w:r w:rsidRPr="004B02C7">
        <w:rPr>
          <w:rFonts w:eastAsia="Times New Roman"/>
          <w:color w:val="000000" w:themeColor="text1"/>
          <w:szCs w:val="22"/>
          <w:lang w:eastAsia="zh-CN"/>
        </w:rPr>
        <w:t>coming containers</w:t>
      </w:r>
      <w:r>
        <w:rPr>
          <w:rFonts w:eastAsia="Times New Roman"/>
          <w:color w:val="000000" w:themeColor="text1"/>
          <w:szCs w:val="22"/>
          <w:lang w:eastAsia="zh-CN"/>
        </w:rPr>
        <w:t xml:space="preserve"> </w:t>
      </w:r>
      <w:r w:rsidR="0092527E">
        <w:rPr>
          <w:rFonts w:eastAsia="Times New Roman"/>
          <w:color w:val="000000" w:themeColor="text1"/>
          <w:szCs w:val="22"/>
          <w:lang w:eastAsia="zh-CN"/>
        </w:rPr>
        <w:t>easily in one system</w:t>
      </w:r>
      <w:r>
        <w:rPr>
          <w:rFonts w:eastAsia="Times New Roman"/>
          <w:color w:val="000000" w:themeColor="text1"/>
          <w:szCs w:val="22"/>
          <w:lang w:eastAsia="zh-CN"/>
        </w:rPr>
        <w:t>. Warehouse can receive</w:t>
      </w:r>
      <w:r w:rsidRPr="00C03ED1">
        <w:rPr>
          <w:rFonts w:eastAsia="Times New Roman"/>
          <w:color w:val="000000" w:themeColor="text1"/>
          <w:szCs w:val="22"/>
          <w:lang w:eastAsia="zh-CN"/>
        </w:rPr>
        <w:t xml:space="preserve"> </w:t>
      </w:r>
      <w:r w:rsidR="00732EE7">
        <w:rPr>
          <w:rFonts w:eastAsia="Times New Roman"/>
          <w:color w:val="000000" w:themeColor="text1"/>
          <w:szCs w:val="22"/>
          <w:lang w:eastAsia="zh-CN"/>
        </w:rPr>
        <w:t xml:space="preserve">the items of the incoming </w:t>
      </w:r>
      <w:r>
        <w:rPr>
          <w:rFonts w:eastAsia="Times New Roman"/>
          <w:color w:val="000000" w:themeColor="text1"/>
          <w:szCs w:val="22"/>
          <w:lang w:eastAsia="zh-CN"/>
        </w:rPr>
        <w:t xml:space="preserve">container through </w:t>
      </w:r>
      <w:r w:rsidRPr="00C03ED1">
        <w:rPr>
          <w:rFonts w:eastAsia="Times New Roman"/>
          <w:color w:val="000000" w:themeColor="text1"/>
          <w:szCs w:val="22"/>
          <w:lang w:eastAsia="zh-CN"/>
        </w:rPr>
        <w:t xml:space="preserve">Receiving </w:t>
      </w:r>
      <w:r>
        <w:rPr>
          <w:rFonts w:eastAsia="Times New Roman"/>
          <w:color w:val="000000" w:themeColor="text1"/>
          <w:szCs w:val="22"/>
          <w:lang w:eastAsia="zh-CN"/>
        </w:rPr>
        <w:t>Application</w:t>
      </w:r>
      <w:r w:rsidRPr="004B02C7">
        <w:rPr>
          <w:rFonts w:eastAsia="Times New Roman"/>
          <w:color w:val="000000" w:themeColor="text1"/>
          <w:szCs w:val="22"/>
          <w:lang w:eastAsia="zh-CN"/>
        </w:rPr>
        <w:t>.</w:t>
      </w:r>
      <w:r w:rsidRPr="00C03ED1">
        <w:rPr>
          <w:rFonts w:eastAsia="Times New Roman"/>
          <w:color w:val="000000" w:themeColor="text1"/>
          <w:szCs w:val="22"/>
          <w:lang w:eastAsia="zh-CN"/>
        </w:rPr>
        <w:t xml:space="preserve"> </w:t>
      </w:r>
    </w:p>
    <w:p w:rsidR="00C21198" w:rsidRDefault="00C21198" w:rsidP="00C21198">
      <w:pPr>
        <w:pStyle w:val="Heading1"/>
        <w:ind w:left="562" w:hanging="562"/>
        <w:rPr>
          <w:lang w:eastAsia="zh-CN"/>
        </w:rPr>
      </w:pPr>
      <w:r>
        <w:rPr>
          <w:lang w:eastAsia="zh-CN"/>
        </w:rPr>
        <w:lastRenderedPageBreak/>
        <w:t>Receiving Business Process</w:t>
      </w:r>
    </w:p>
    <w:p w:rsidR="00C21198" w:rsidRDefault="00C21198" w:rsidP="00C21198">
      <w:r>
        <w:object w:dxaOrig="10021" w:dyaOrig="13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68.4pt" o:ole="">
            <v:imagedata r:id="rId8" o:title=""/>
          </v:shape>
          <o:OLEObject Type="Embed" ProgID="Visio.Drawing.15" ShapeID="_x0000_i1025" DrawAspect="Content" ObjectID="_1525087584" r:id="rId9"/>
        </w:object>
      </w:r>
    </w:p>
    <w:p w:rsidR="008079B9" w:rsidRDefault="008079B9" w:rsidP="00C21198"/>
    <w:p w:rsidR="008079B9" w:rsidRPr="00783036" w:rsidRDefault="008079B9" w:rsidP="00C21198">
      <w:pPr>
        <w:rPr>
          <w:lang w:eastAsia="zh-CN"/>
        </w:rPr>
      </w:pPr>
    </w:p>
    <w:p w:rsidR="00BD3B8E" w:rsidRDefault="00BD3B8E" w:rsidP="00BD3B8E">
      <w:pPr>
        <w:pStyle w:val="Heading1"/>
        <w:ind w:left="562" w:hanging="562"/>
        <w:rPr>
          <w:lang w:eastAsia="zh-CN"/>
        </w:rPr>
      </w:pPr>
      <w:r>
        <w:rPr>
          <w:lang w:eastAsia="zh-CN"/>
        </w:rPr>
        <w:lastRenderedPageBreak/>
        <w:t>Receiving Steps and Main Functions</w:t>
      </w:r>
    </w:p>
    <w:tbl>
      <w:tblPr>
        <w:tblW w:w="10768" w:type="dxa"/>
        <w:tblLook w:val="04A0" w:firstRow="1" w:lastRow="0" w:firstColumn="1" w:lastColumn="0" w:noHBand="0" w:noVBand="1"/>
      </w:tblPr>
      <w:tblGrid>
        <w:gridCol w:w="1555"/>
        <w:gridCol w:w="4925"/>
        <w:gridCol w:w="1879"/>
        <w:gridCol w:w="2409"/>
      </w:tblGrid>
      <w:tr w:rsidR="00C4768A" w:rsidRPr="00C4768A" w:rsidTr="005765DA">
        <w:trPr>
          <w:trHeight w:val="405"/>
        </w:trPr>
        <w:tc>
          <w:tcPr>
            <w:tcW w:w="1555"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rsidR="00C4768A" w:rsidRPr="00C4768A" w:rsidRDefault="00C4768A" w:rsidP="00C4768A">
            <w:pPr>
              <w:jc w:val="center"/>
              <w:rPr>
                <w:rFonts w:ascii="微软雅黑" w:eastAsia="微软雅黑" w:hAnsi="微软雅黑" w:cs="宋体"/>
                <w:color w:val="FFFFFF"/>
                <w:sz w:val="18"/>
                <w:szCs w:val="18"/>
                <w:lang w:eastAsia="zh-CN"/>
              </w:rPr>
            </w:pPr>
            <w:r w:rsidRPr="00C4768A">
              <w:rPr>
                <w:rFonts w:ascii="微软雅黑" w:eastAsia="微软雅黑" w:hAnsi="微软雅黑" w:cs="宋体" w:hint="eastAsia"/>
                <w:color w:val="FFFFFF"/>
                <w:sz w:val="18"/>
                <w:szCs w:val="18"/>
                <w:lang w:eastAsia="zh-CN"/>
              </w:rPr>
              <w:t>Container Step</w:t>
            </w:r>
          </w:p>
        </w:tc>
        <w:tc>
          <w:tcPr>
            <w:tcW w:w="4925" w:type="dxa"/>
            <w:tcBorders>
              <w:top w:val="single" w:sz="4" w:space="0" w:color="auto"/>
              <w:left w:val="nil"/>
              <w:bottom w:val="single" w:sz="4" w:space="0" w:color="auto"/>
              <w:right w:val="single" w:sz="4" w:space="0" w:color="auto"/>
            </w:tcBorders>
            <w:shd w:val="clear" w:color="000000" w:fill="16365C"/>
            <w:noWrap/>
            <w:vAlign w:val="center"/>
            <w:hideMark/>
          </w:tcPr>
          <w:p w:rsidR="00C4768A" w:rsidRPr="00C4768A" w:rsidRDefault="00C4768A" w:rsidP="00C4768A">
            <w:pPr>
              <w:jc w:val="center"/>
              <w:rPr>
                <w:rFonts w:ascii="微软雅黑" w:eastAsia="微软雅黑" w:hAnsi="微软雅黑" w:cs="宋体"/>
                <w:color w:val="FFFFFF"/>
                <w:sz w:val="18"/>
                <w:szCs w:val="18"/>
                <w:lang w:eastAsia="zh-CN"/>
              </w:rPr>
            </w:pPr>
            <w:r w:rsidRPr="00C4768A">
              <w:rPr>
                <w:rFonts w:ascii="微软雅黑" w:eastAsia="微软雅黑" w:hAnsi="微软雅黑" w:cs="宋体" w:hint="eastAsia"/>
                <w:color w:val="FFFFFF"/>
                <w:sz w:val="18"/>
                <w:szCs w:val="18"/>
                <w:lang w:eastAsia="zh-CN"/>
              </w:rPr>
              <w:t>Main Functions</w:t>
            </w:r>
          </w:p>
        </w:tc>
        <w:tc>
          <w:tcPr>
            <w:tcW w:w="1879" w:type="dxa"/>
            <w:tcBorders>
              <w:top w:val="single" w:sz="4" w:space="0" w:color="auto"/>
              <w:left w:val="nil"/>
              <w:bottom w:val="single" w:sz="4" w:space="0" w:color="auto"/>
              <w:right w:val="single" w:sz="4" w:space="0" w:color="auto"/>
            </w:tcBorders>
            <w:shd w:val="clear" w:color="000000" w:fill="16365C"/>
            <w:noWrap/>
            <w:vAlign w:val="center"/>
            <w:hideMark/>
          </w:tcPr>
          <w:p w:rsidR="00C4768A" w:rsidRPr="00C4768A" w:rsidRDefault="00C4768A" w:rsidP="00C4768A">
            <w:pPr>
              <w:jc w:val="center"/>
              <w:rPr>
                <w:rFonts w:ascii="微软雅黑" w:eastAsia="微软雅黑" w:hAnsi="微软雅黑" w:cs="宋体"/>
                <w:color w:val="FFFFFF"/>
                <w:sz w:val="18"/>
                <w:szCs w:val="18"/>
                <w:lang w:eastAsia="zh-CN"/>
              </w:rPr>
            </w:pPr>
            <w:r w:rsidRPr="00C4768A">
              <w:rPr>
                <w:rFonts w:ascii="微软雅黑" w:eastAsia="微软雅黑" w:hAnsi="微软雅黑" w:cs="宋体" w:hint="eastAsia"/>
                <w:color w:val="FFFFFF"/>
                <w:sz w:val="18"/>
                <w:szCs w:val="18"/>
                <w:lang w:eastAsia="zh-CN"/>
              </w:rPr>
              <w:t xml:space="preserve">Operation </w:t>
            </w:r>
            <w:proofErr w:type="spellStart"/>
            <w:r w:rsidRPr="00C4768A">
              <w:rPr>
                <w:rFonts w:ascii="微软雅黑" w:eastAsia="微软雅黑" w:hAnsi="微软雅黑" w:cs="宋体" w:hint="eastAsia"/>
                <w:color w:val="FFFFFF"/>
                <w:sz w:val="18"/>
                <w:szCs w:val="18"/>
                <w:lang w:eastAsia="zh-CN"/>
              </w:rPr>
              <w:t>Detp</w:t>
            </w:r>
            <w:proofErr w:type="spellEnd"/>
            <w:r w:rsidRPr="00C4768A">
              <w:rPr>
                <w:rFonts w:ascii="微软雅黑" w:eastAsia="微软雅黑" w:hAnsi="微软雅黑" w:cs="宋体" w:hint="eastAsia"/>
                <w:color w:val="FFFFFF"/>
                <w:sz w:val="18"/>
                <w:szCs w:val="18"/>
                <w:lang w:eastAsia="zh-CN"/>
              </w:rPr>
              <w:t>.</w:t>
            </w:r>
          </w:p>
        </w:tc>
        <w:tc>
          <w:tcPr>
            <w:tcW w:w="2409" w:type="dxa"/>
            <w:tcBorders>
              <w:top w:val="single" w:sz="4" w:space="0" w:color="auto"/>
              <w:left w:val="nil"/>
              <w:bottom w:val="single" w:sz="4" w:space="0" w:color="auto"/>
              <w:right w:val="single" w:sz="4" w:space="0" w:color="auto"/>
            </w:tcBorders>
            <w:shd w:val="clear" w:color="000000" w:fill="16365C"/>
            <w:noWrap/>
            <w:vAlign w:val="center"/>
            <w:hideMark/>
          </w:tcPr>
          <w:p w:rsidR="00C4768A" w:rsidRPr="00C4768A" w:rsidRDefault="00C4768A" w:rsidP="00C4768A">
            <w:pPr>
              <w:jc w:val="center"/>
              <w:rPr>
                <w:rFonts w:ascii="微软雅黑" w:eastAsia="微软雅黑" w:hAnsi="微软雅黑" w:cs="宋体"/>
                <w:color w:val="FFFFFF"/>
                <w:sz w:val="18"/>
                <w:szCs w:val="18"/>
                <w:lang w:eastAsia="zh-CN"/>
              </w:rPr>
            </w:pPr>
            <w:r w:rsidRPr="00C4768A">
              <w:rPr>
                <w:rFonts w:ascii="微软雅黑" w:eastAsia="微软雅黑" w:hAnsi="微软雅黑" w:cs="宋体" w:hint="eastAsia"/>
                <w:color w:val="FFFFFF"/>
                <w:sz w:val="18"/>
                <w:szCs w:val="18"/>
                <w:lang w:eastAsia="zh-CN"/>
              </w:rPr>
              <w:t>Roles</w:t>
            </w:r>
          </w:p>
        </w:tc>
      </w:tr>
      <w:tr w:rsidR="00C4768A" w:rsidRPr="00C4768A" w:rsidTr="005765DA">
        <w:trPr>
          <w:trHeight w:val="660"/>
        </w:trPr>
        <w:tc>
          <w:tcPr>
            <w:tcW w:w="1555" w:type="dxa"/>
            <w:tcBorders>
              <w:top w:val="nil"/>
              <w:left w:val="single" w:sz="4" w:space="0" w:color="auto"/>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Pending Release</w:t>
            </w:r>
          </w:p>
        </w:tc>
        <w:tc>
          <w:tcPr>
            <w:tcW w:w="4925"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Set up the container's priority.</w:t>
            </w:r>
          </w:p>
        </w:tc>
        <w:tc>
          <w:tcPr>
            <w:tcW w:w="187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Distribution Team</w:t>
            </w:r>
          </w:p>
        </w:tc>
        <w:tc>
          <w:tcPr>
            <w:tcW w:w="240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proofErr w:type="spellStart"/>
            <w:r w:rsidRPr="00C4768A">
              <w:rPr>
                <w:rFonts w:ascii="微软雅黑" w:eastAsia="微软雅黑" w:hAnsi="微软雅黑" w:cs="宋体" w:hint="eastAsia"/>
                <w:color w:val="000000"/>
                <w:sz w:val="18"/>
                <w:szCs w:val="18"/>
                <w:lang w:eastAsia="zh-CN"/>
              </w:rPr>
              <w:t>Dist-Vp</w:t>
            </w:r>
            <w:proofErr w:type="spellEnd"/>
          </w:p>
        </w:tc>
      </w:tr>
      <w:tr w:rsidR="00C4768A" w:rsidRPr="00C4768A" w:rsidTr="005765DA">
        <w:trPr>
          <w:trHeight w:val="8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Released</w:t>
            </w:r>
          </w:p>
        </w:tc>
        <w:tc>
          <w:tcPr>
            <w:tcW w:w="4925" w:type="dxa"/>
            <w:tcBorders>
              <w:top w:val="nil"/>
              <w:left w:val="nil"/>
              <w:bottom w:val="single" w:sz="4" w:space="0" w:color="auto"/>
              <w:right w:val="single" w:sz="4" w:space="0" w:color="auto"/>
            </w:tcBorders>
            <w:shd w:val="clear" w:color="auto" w:fill="auto"/>
            <w:vAlign w:val="center"/>
            <w:hideMark/>
          </w:tcPr>
          <w:p w:rsidR="00C4768A" w:rsidRPr="00C4768A" w:rsidRDefault="00E928EE" w:rsidP="00C4768A">
            <w:pPr>
              <w:rPr>
                <w:rFonts w:ascii="微软雅黑" w:eastAsia="微软雅黑" w:hAnsi="微软雅黑" w:cs="宋体"/>
                <w:color w:val="000000"/>
                <w:sz w:val="18"/>
                <w:szCs w:val="18"/>
                <w:lang w:eastAsia="zh-CN"/>
              </w:rPr>
            </w:pPr>
            <w:r>
              <w:rPr>
                <w:rFonts w:ascii="微软雅黑" w:eastAsia="微软雅黑" w:hAnsi="微软雅黑" w:cs="宋体" w:hint="eastAsia"/>
                <w:color w:val="000000"/>
                <w:sz w:val="18"/>
                <w:szCs w:val="18"/>
                <w:lang w:eastAsia="zh-CN"/>
              </w:rPr>
              <w:t>1.</w:t>
            </w:r>
            <w:r>
              <w:rPr>
                <w:rFonts w:ascii="微软雅黑" w:eastAsia="微软雅黑" w:hAnsi="微软雅黑" w:cs="宋体"/>
                <w:color w:val="000000"/>
                <w:sz w:val="18"/>
                <w:szCs w:val="18"/>
                <w:lang w:eastAsia="zh-CN"/>
              </w:rPr>
              <w:t xml:space="preserve"> </w:t>
            </w:r>
            <w:r w:rsidR="00226CAD">
              <w:rPr>
                <w:rFonts w:ascii="微软雅黑" w:eastAsia="微软雅黑" w:hAnsi="微软雅黑" w:cs="宋体" w:hint="eastAsia"/>
                <w:color w:val="000000"/>
                <w:sz w:val="18"/>
                <w:szCs w:val="18"/>
                <w:lang w:eastAsia="zh-CN"/>
              </w:rPr>
              <w:t>C</w:t>
            </w:r>
            <w:r w:rsidR="00C4768A" w:rsidRPr="00C4768A">
              <w:rPr>
                <w:rFonts w:ascii="微软雅黑" w:eastAsia="微软雅黑" w:hAnsi="微软雅黑" w:cs="宋体" w:hint="eastAsia"/>
                <w:color w:val="000000"/>
                <w:sz w:val="18"/>
                <w:szCs w:val="18"/>
                <w:lang w:eastAsia="zh-CN"/>
              </w:rPr>
              <w:t>lick&lt;Schedule In&gt; to assign carrier and schedule in date. 2.</w:t>
            </w:r>
            <w:r w:rsidR="00C4768A">
              <w:rPr>
                <w:rFonts w:ascii="微软雅黑" w:eastAsia="微软雅黑" w:hAnsi="微软雅黑" w:cs="宋体"/>
                <w:color w:val="000000"/>
                <w:sz w:val="18"/>
                <w:szCs w:val="18"/>
                <w:lang w:eastAsia="zh-CN"/>
              </w:rPr>
              <w:t xml:space="preserve"> </w:t>
            </w:r>
            <w:r w:rsidR="00C4768A" w:rsidRPr="00C4768A">
              <w:rPr>
                <w:rFonts w:ascii="微软雅黑" w:eastAsia="微软雅黑" w:hAnsi="微软雅黑" w:cs="宋体" w:hint="eastAsia"/>
                <w:color w:val="000000"/>
                <w:sz w:val="18"/>
                <w:szCs w:val="18"/>
                <w:lang w:eastAsia="zh-CN"/>
              </w:rPr>
              <w:t>Print Daily schedule; 3.click&lt;step complete&gt; to next step.</w:t>
            </w:r>
          </w:p>
        </w:tc>
        <w:tc>
          <w:tcPr>
            <w:tcW w:w="1879" w:type="dxa"/>
            <w:tcBorders>
              <w:top w:val="nil"/>
              <w:left w:val="nil"/>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OA Express</w:t>
            </w:r>
          </w:p>
        </w:tc>
        <w:tc>
          <w:tcPr>
            <w:tcW w:w="2409" w:type="dxa"/>
            <w:tcBorders>
              <w:top w:val="nil"/>
              <w:left w:val="nil"/>
              <w:bottom w:val="single" w:sz="4" w:space="0" w:color="auto"/>
              <w:right w:val="single" w:sz="4" w:space="0" w:color="auto"/>
            </w:tcBorders>
            <w:shd w:val="clear" w:color="auto" w:fill="auto"/>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Transportation Admin</w:t>
            </w:r>
            <w:r w:rsidRPr="00C4768A">
              <w:rPr>
                <w:rFonts w:ascii="微软雅黑" w:eastAsia="微软雅黑" w:hAnsi="微软雅黑" w:cs="宋体" w:hint="eastAsia"/>
                <w:color w:val="000000"/>
                <w:sz w:val="18"/>
                <w:szCs w:val="18"/>
                <w:lang w:eastAsia="zh-CN"/>
              </w:rPr>
              <w:br/>
              <w:t>Transportation Coordinator</w:t>
            </w:r>
          </w:p>
        </w:tc>
      </w:tr>
      <w:tr w:rsidR="00C4768A" w:rsidRPr="00C4768A" w:rsidTr="005765DA">
        <w:trPr>
          <w:trHeight w:val="915"/>
        </w:trPr>
        <w:tc>
          <w:tcPr>
            <w:tcW w:w="1555" w:type="dxa"/>
            <w:tcBorders>
              <w:top w:val="nil"/>
              <w:left w:val="single" w:sz="4" w:space="0" w:color="auto"/>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Scheduled In</w:t>
            </w:r>
          </w:p>
        </w:tc>
        <w:tc>
          <w:tcPr>
            <w:tcW w:w="4925" w:type="dxa"/>
            <w:tcBorders>
              <w:top w:val="nil"/>
              <w:left w:val="nil"/>
              <w:bottom w:val="single" w:sz="4" w:space="0" w:color="auto"/>
              <w:right w:val="single" w:sz="4" w:space="0" w:color="auto"/>
            </w:tcBorders>
            <w:shd w:val="clear" w:color="000000" w:fill="EBF1DE"/>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1. Set DC Arrived Date, Door No., Chassis Brand,</w:t>
            </w:r>
            <w:r>
              <w:rPr>
                <w:rFonts w:ascii="微软雅黑" w:eastAsia="微软雅黑" w:hAnsi="微软雅黑" w:cs="宋体"/>
                <w:color w:val="000000"/>
                <w:sz w:val="18"/>
                <w:szCs w:val="18"/>
                <w:lang w:eastAsia="zh-CN"/>
              </w:rPr>
              <w:t xml:space="preserve"> </w:t>
            </w:r>
            <w:r w:rsidR="003A1151">
              <w:rPr>
                <w:rFonts w:ascii="微软雅黑" w:eastAsia="微软雅黑" w:hAnsi="微软雅黑" w:cs="宋体" w:hint="eastAsia"/>
                <w:color w:val="000000"/>
                <w:sz w:val="18"/>
                <w:szCs w:val="18"/>
                <w:lang w:eastAsia="zh-CN"/>
              </w:rPr>
              <w:t>Chassis No</w:t>
            </w:r>
            <w:proofErr w:type="gramStart"/>
            <w:r w:rsidR="003A1151">
              <w:rPr>
                <w:rFonts w:ascii="微软雅黑" w:eastAsia="微软雅黑" w:hAnsi="微软雅黑" w:cs="宋体" w:hint="eastAsia"/>
                <w:color w:val="000000"/>
                <w:sz w:val="18"/>
                <w:szCs w:val="18"/>
                <w:lang w:eastAsia="zh-CN"/>
              </w:rPr>
              <w:t>.</w:t>
            </w:r>
            <w:proofErr w:type="gramEnd"/>
            <w:r w:rsidRPr="00C4768A">
              <w:rPr>
                <w:rFonts w:ascii="微软雅黑" w:eastAsia="微软雅黑" w:hAnsi="微软雅黑" w:cs="宋体" w:hint="eastAsia"/>
                <w:color w:val="000000"/>
                <w:sz w:val="18"/>
                <w:szCs w:val="18"/>
                <w:lang w:eastAsia="zh-CN"/>
              </w:rPr>
              <w:br/>
              <w:t xml:space="preserve">2. Click </w:t>
            </w:r>
            <w:r>
              <w:rPr>
                <w:rFonts w:ascii="微软雅黑" w:eastAsia="微软雅黑" w:hAnsi="微软雅黑" w:cs="宋体" w:hint="eastAsia"/>
                <w:color w:val="000000"/>
                <w:sz w:val="18"/>
                <w:szCs w:val="18"/>
                <w:lang w:eastAsia="zh-CN"/>
              </w:rPr>
              <w:t xml:space="preserve">&lt;Step complete&gt; </w:t>
            </w:r>
            <w:r w:rsidRPr="00C4768A">
              <w:rPr>
                <w:rFonts w:ascii="微软雅黑" w:eastAsia="微软雅黑" w:hAnsi="微软雅黑" w:cs="宋体" w:hint="eastAsia"/>
                <w:color w:val="000000"/>
                <w:sz w:val="18"/>
                <w:szCs w:val="18"/>
                <w:lang w:eastAsia="zh-CN"/>
              </w:rPr>
              <w:t>to &lt;Arrived&gt; Status.</w:t>
            </w:r>
          </w:p>
        </w:tc>
        <w:tc>
          <w:tcPr>
            <w:tcW w:w="187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Warehouse Team</w:t>
            </w:r>
          </w:p>
        </w:tc>
        <w:tc>
          <w:tcPr>
            <w:tcW w:w="2409" w:type="dxa"/>
            <w:tcBorders>
              <w:top w:val="nil"/>
              <w:left w:val="nil"/>
              <w:bottom w:val="single" w:sz="4" w:space="0" w:color="auto"/>
              <w:right w:val="single" w:sz="4" w:space="0" w:color="auto"/>
            </w:tcBorders>
            <w:shd w:val="clear" w:color="000000" w:fill="EBF1DE"/>
            <w:vAlign w:val="center"/>
            <w:hideMark/>
          </w:tcPr>
          <w:p w:rsidR="00C4768A" w:rsidRPr="00C4768A" w:rsidRDefault="00C4768A" w:rsidP="00C4768A">
            <w:pPr>
              <w:rPr>
                <w:rFonts w:ascii="微软雅黑" w:eastAsia="微软雅黑" w:hAnsi="微软雅黑" w:cs="宋体"/>
                <w:color w:val="000000"/>
                <w:sz w:val="18"/>
                <w:szCs w:val="18"/>
                <w:lang w:eastAsia="zh-CN"/>
              </w:rPr>
            </w:pPr>
            <w:proofErr w:type="spellStart"/>
            <w:r w:rsidRPr="00C4768A">
              <w:rPr>
                <w:rFonts w:ascii="微软雅黑" w:eastAsia="微软雅黑" w:hAnsi="微软雅黑" w:cs="宋体" w:hint="eastAsia"/>
                <w:color w:val="000000"/>
                <w:sz w:val="18"/>
                <w:szCs w:val="18"/>
                <w:lang w:eastAsia="zh-CN"/>
              </w:rPr>
              <w:t>Ctnr</w:t>
            </w:r>
            <w:proofErr w:type="spellEnd"/>
            <w:r w:rsidRPr="00C4768A">
              <w:rPr>
                <w:rFonts w:ascii="微软雅黑" w:eastAsia="微软雅黑" w:hAnsi="微软雅黑" w:cs="宋体" w:hint="eastAsia"/>
                <w:color w:val="000000"/>
                <w:sz w:val="18"/>
                <w:szCs w:val="18"/>
                <w:lang w:eastAsia="zh-CN"/>
              </w:rPr>
              <w:t>.</w:t>
            </w:r>
            <w:r w:rsidR="005765DA">
              <w:rPr>
                <w:rFonts w:ascii="微软雅黑" w:eastAsia="微软雅黑" w:hAnsi="微软雅黑" w:cs="宋体"/>
                <w:color w:val="000000"/>
                <w:sz w:val="18"/>
                <w:szCs w:val="18"/>
                <w:lang w:eastAsia="zh-CN"/>
              </w:rPr>
              <w:t xml:space="preserve"> </w:t>
            </w:r>
            <w:r w:rsidRPr="00C4768A">
              <w:rPr>
                <w:rFonts w:ascii="微软雅黑" w:eastAsia="微软雅黑" w:hAnsi="微软雅黑" w:cs="宋体" w:hint="eastAsia"/>
                <w:color w:val="000000"/>
                <w:sz w:val="18"/>
                <w:szCs w:val="18"/>
                <w:lang w:eastAsia="zh-CN"/>
              </w:rPr>
              <w:t>Log Admin</w:t>
            </w:r>
          </w:p>
        </w:tc>
      </w:tr>
      <w:tr w:rsidR="00C4768A" w:rsidRPr="00C4768A" w:rsidTr="005765DA">
        <w:trPr>
          <w:trHeight w:val="1140"/>
        </w:trPr>
        <w:tc>
          <w:tcPr>
            <w:tcW w:w="1555" w:type="dxa"/>
            <w:tcBorders>
              <w:top w:val="nil"/>
              <w:left w:val="single" w:sz="4" w:space="0" w:color="auto"/>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Arrived</w:t>
            </w:r>
          </w:p>
        </w:tc>
        <w:tc>
          <w:tcPr>
            <w:tcW w:w="4925" w:type="dxa"/>
            <w:tcBorders>
              <w:top w:val="nil"/>
              <w:left w:val="nil"/>
              <w:bottom w:val="single" w:sz="4" w:space="0" w:color="auto"/>
              <w:right w:val="single" w:sz="4" w:space="0" w:color="auto"/>
            </w:tcBorders>
            <w:shd w:val="clear" w:color="000000" w:fill="EBF1DE"/>
            <w:vAlign w:val="center"/>
            <w:hideMark/>
          </w:tcPr>
          <w:p w:rsidR="000A4411" w:rsidRDefault="000A4411" w:rsidP="00C4768A">
            <w:pPr>
              <w:rPr>
                <w:rFonts w:ascii="微软雅黑" w:eastAsia="微软雅黑" w:hAnsi="微软雅黑" w:cs="宋体"/>
                <w:color w:val="000000"/>
                <w:sz w:val="18"/>
                <w:szCs w:val="18"/>
                <w:lang w:eastAsia="zh-CN"/>
              </w:rPr>
            </w:pPr>
            <w:r>
              <w:rPr>
                <w:rFonts w:ascii="微软雅黑" w:eastAsia="微软雅黑" w:hAnsi="微软雅黑" w:cs="宋体" w:hint="eastAsia"/>
                <w:color w:val="000000"/>
                <w:sz w:val="18"/>
                <w:szCs w:val="18"/>
                <w:lang w:eastAsia="zh-CN"/>
              </w:rPr>
              <w:t xml:space="preserve">1. </w:t>
            </w:r>
            <w:r>
              <w:rPr>
                <w:rFonts w:ascii="微软雅黑" w:eastAsia="微软雅黑" w:hAnsi="微软雅黑" w:cs="宋体"/>
                <w:color w:val="000000"/>
                <w:sz w:val="18"/>
                <w:szCs w:val="18"/>
                <w:lang w:eastAsia="zh-CN"/>
              </w:rPr>
              <w:t>Generate</w:t>
            </w:r>
            <w:r w:rsidR="00C4768A" w:rsidRPr="00C4768A">
              <w:rPr>
                <w:rFonts w:ascii="微软雅黑" w:eastAsia="微软雅黑" w:hAnsi="微软雅黑" w:cs="宋体" w:hint="eastAsia"/>
                <w:color w:val="000000"/>
                <w:sz w:val="18"/>
                <w:szCs w:val="18"/>
                <w:lang w:eastAsia="zh-CN"/>
              </w:rPr>
              <w:t xml:space="preserve"> "Offload Sheet" and </w:t>
            </w:r>
            <w:r>
              <w:rPr>
                <w:rFonts w:ascii="微软雅黑" w:eastAsia="微软雅黑" w:hAnsi="微软雅黑" w:cs="宋体" w:hint="eastAsia"/>
                <w:color w:val="000000"/>
                <w:sz w:val="18"/>
                <w:szCs w:val="18"/>
                <w:lang w:eastAsia="zh-CN"/>
              </w:rPr>
              <w:t>print offload sheet,</w:t>
            </w:r>
          </w:p>
          <w:p w:rsidR="00C4768A" w:rsidRPr="00C4768A" w:rsidRDefault="000A4411" w:rsidP="00C4768A">
            <w:pPr>
              <w:rPr>
                <w:rFonts w:ascii="微软雅黑" w:eastAsia="微软雅黑" w:hAnsi="微软雅黑" w:cs="宋体"/>
                <w:color w:val="000000"/>
                <w:sz w:val="18"/>
                <w:szCs w:val="18"/>
                <w:lang w:eastAsia="zh-CN"/>
              </w:rPr>
            </w:pPr>
            <w:r>
              <w:rPr>
                <w:rFonts w:ascii="微软雅黑" w:eastAsia="微软雅黑" w:hAnsi="微软雅黑" w:cs="宋体" w:hint="eastAsia"/>
                <w:color w:val="000000"/>
                <w:sz w:val="18"/>
                <w:szCs w:val="18"/>
                <w:lang w:eastAsia="zh-CN"/>
              </w:rPr>
              <w:t xml:space="preserve">( It do in </w:t>
            </w:r>
            <w:r w:rsidR="00C4768A" w:rsidRPr="00C4768A">
              <w:rPr>
                <w:rFonts w:ascii="微软雅黑" w:eastAsia="微软雅黑" w:hAnsi="微软雅黑" w:cs="宋体" w:hint="eastAsia"/>
                <w:color w:val="000000"/>
                <w:sz w:val="18"/>
                <w:szCs w:val="18"/>
                <w:lang w:eastAsia="zh-CN"/>
              </w:rPr>
              <w:t>"Arrived" step or in "scheduled In" Step)</w:t>
            </w:r>
            <w:r w:rsidR="00C4768A" w:rsidRPr="00C4768A">
              <w:rPr>
                <w:rFonts w:ascii="微软雅黑" w:eastAsia="微软雅黑" w:hAnsi="微软雅黑" w:cs="宋体" w:hint="eastAsia"/>
                <w:color w:val="000000"/>
                <w:sz w:val="18"/>
                <w:szCs w:val="18"/>
                <w:lang w:eastAsia="zh-CN"/>
              </w:rPr>
              <w:br/>
              <w:t xml:space="preserve">2. </w:t>
            </w:r>
            <w:r>
              <w:rPr>
                <w:rFonts w:ascii="微软雅黑" w:eastAsia="微软雅黑" w:hAnsi="微软雅黑" w:cs="宋体" w:hint="eastAsia"/>
                <w:color w:val="000000"/>
                <w:sz w:val="18"/>
                <w:szCs w:val="18"/>
                <w:lang w:eastAsia="zh-CN"/>
              </w:rPr>
              <w:t>Do receiving on wireless App.--</w:t>
            </w:r>
            <w:r w:rsidR="00C4768A" w:rsidRPr="00C4768A">
              <w:rPr>
                <w:rFonts w:ascii="微软雅黑" w:eastAsia="微软雅黑" w:hAnsi="微软雅黑" w:cs="宋体" w:hint="eastAsia"/>
                <w:color w:val="000000"/>
                <w:sz w:val="18"/>
                <w:szCs w:val="18"/>
                <w:lang w:eastAsia="zh-CN"/>
              </w:rPr>
              <w:t>by Warehouse user</w:t>
            </w:r>
            <w:r w:rsidR="00C4768A" w:rsidRPr="00C4768A">
              <w:rPr>
                <w:rFonts w:ascii="微软雅黑" w:eastAsia="微软雅黑" w:hAnsi="微软雅黑" w:cs="宋体" w:hint="eastAsia"/>
                <w:color w:val="000000"/>
                <w:sz w:val="18"/>
                <w:szCs w:val="18"/>
                <w:lang w:eastAsia="zh-CN"/>
              </w:rPr>
              <w:br/>
              <w:t>3.Click&lt;offload complete&gt; button to complete offload.</w:t>
            </w:r>
          </w:p>
        </w:tc>
        <w:tc>
          <w:tcPr>
            <w:tcW w:w="187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Warehouse Team</w:t>
            </w:r>
          </w:p>
        </w:tc>
        <w:tc>
          <w:tcPr>
            <w:tcW w:w="240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DC Receiver</w:t>
            </w:r>
          </w:p>
        </w:tc>
      </w:tr>
      <w:tr w:rsidR="00C4768A" w:rsidRPr="00C4768A" w:rsidTr="005765DA">
        <w:trPr>
          <w:trHeight w:val="855"/>
        </w:trPr>
        <w:tc>
          <w:tcPr>
            <w:tcW w:w="1555" w:type="dxa"/>
            <w:tcBorders>
              <w:top w:val="nil"/>
              <w:left w:val="single" w:sz="4" w:space="0" w:color="auto"/>
              <w:bottom w:val="single" w:sz="4" w:space="0" w:color="auto"/>
              <w:right w:val="single" w:sz="4" w:space="0" w:color="auto"/>
            </w:tcBorders>
            <w:shd w:val="clear" w:color="000000" w:fill="FFFFFF"/>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w:t>
            </w:r>
          </w:p>
        </w:tc>
        <w:tc>
          <w:tcPr>
            <w:tcW w:w="4925" w:type="dxa"/>
            <w:tcBorders>
              <w:top w:val="nil"/>
              <w:left w:val="nil"/>
              <w:bottom w:val="single" w:sz="4" w:space="0" w:color="auto"/>
              <w:right w:val="single" w:sz="4" w:space="0" w:color="auto"/>
            </w:tcBorders>
            <w:shd w:val="clear" w:color="000000" w:fill="FFFFFF"/>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Run service "Receiving Stock", The inventory will be saved in R bin. At this time, we can do </w:t>
            </w:r>
            <w:proofErr w:type="spellStart"/>
            <w:r w:rsidRPr="00C4768A">
              <w:rPr>
                <w:rFonts w:ascii="微软雅黑" w:eastAsia="微软雅黑" w:hAnsi="微软雅黑" w:cs="宋体" w:hint="eastAsia"/>
                <w:color w:val="000000"/>
                <w:sz w:val="18"/>
                <w:szCs w:val="18"/>
                <w:lang w:eastAsia="zh-CN"/>
              </w:rPr>
              <w:t>putaway</w:t>
            </w:r>
            <w:proofErr w:type="spellEnd"/>
            <w:r w:rsidRPr="00C4768A">
              <w:rPr>
                <w:rFonts w:ascii="微软雅黑" w:eastAsia="微软雅黑" w:hAnsi="微软雅黑" w:cs="宋体" w:hint="eastAsia"/>
                <w:color w:val="000000"/>
                <w:sz w:val="18"/>
                <w:szCs w:val="18"/>
                <w:lang w:eastAsia="zh-CN"/>
              </w:rPr>
              <w:t xml:space="preserve"> tab in wireless application</w:t>
            </w:r>
          </w:p>
        </w:tc>
        <w:tc>
          <w:tcPr>
            <w:tcW w:w="1879" w:type="dxa"/>
            <w:tcBorders>
              <w:top w:val="nil"/>
              <w:left w:val="nil"/>
              <w:bottom w:val="single" w:sz="4" w:space="0" w:color="auto"/>
              <w:right w:val="single" w:sz="4" w:space="0" w:color="auto"/>
            </w:tcBorders>
            <w:shd w:val="clear" w:color="000000" w:fill="FFFFFF"/>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System </w:t>
            </w:r>
            <w:proofErr w:type="spellStart"/>
            <w:r w:rsidRPr="00C4768A">
              <w:rPr>
                <w:rFonts w:ascii="微软雅黑" w:eastAsia="微软雅黑" w:hAnsi="微软雅黑" w:cs="宋体" w:hint="eastAsia"/>
                <w:color w:val="000000"/>
                <w:sz w:val="18"/>
                <w:szCs w:val="18"/>
                <w:lang w:eastAsia="zh-CN"/>
              </w:rPr>
              <w:t>Sevice</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w:t>
            </w:r>
          </w:p>
        </w:tc>
      </w:tr>
      <w:tr w:rsidR="00C4768A" w:rsidRPr="00C4768A" w:rsidTr="005765DA">
        <w:trPr>
          <w:trHeight w:val="420"/>
        </w:trPr>
        <w:tc>
          <w:tcPr>
            <w:tcW w:w="1555" w:type="dxa"/>
            <w:tcBorders>
              <w:top w:val="nil"/>
              <w:left w:val="single" w:sz="4" w:space="0" w:color="auto"/>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Received</w:t>
            </w:r>
          </w:p>
        </w:tc>
        <w:tc>
          <w:tcPr>
            <w:tcW w:w="4925" w:type="dxa"/>
            <w:tcBorders>
              <w:top w:val="nil"/>
              <w:left w:val="nil"/>
              <w:bottom w:val="single" w:sz="4" w:space="0" w:color="auto"/>
              <w:right w:val="single" w:sz="4" w:space="0" w:color="auto"/>
            </w:tcBorders>
            <w:shd w:val="clear" w:color="000000" w:fill="EBF1DE"/>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Fill in "DC Pull Date" etc. field</w:t>
            </w:r>
          </w:p>
        </w:tc>
        <w:tc>
          <w:tcPr>
            <w:tcW w:w="187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Warehouse Team</w:t>
            </w:r>
          </w:p>
        </w:tc>
        <w:tc>
          <w:tcPr>
            <w:tcW w:w="240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proofErr w:type="spellStart"/>
            <w:r w:rsidRPr="00C4768A">
              <w:rPr>
                <w:rFonts w:ascii="微软雅黑" w:eastAsia="微软雅黑" w:hAnsi="微软雅黑" w:cs="宋体" w:hint="eastAsia"/>
                <w:color w:val="000000"/>
                <w:sz w:val="18"/>
                <w:szCs w:val="18"/>
                <w:lang w:eastAsia="zh-CN"/>
              </w:rPr>
              <w:t>Ctnr.Log</w:t>
            </w:r>
            <w:proofErr w:type="spellEnd"/>
            <w:r w:rsidRPr="00C4768A">
              <w:rPr>
                <w:rFonts w:ascii="微软雅黑" w:eastAsia="微软雅黑" w:hAnsi="微软雅黑" w:cs="宋体" w:hint="eastAsia"/>
                <w:color w:val="000000"/>
                <w:sz w:val="18"/>
                <w:szCs w:val="18"/>
                <w:lang w:eastAsia="zh-CN"/>
              </w:rPr>
              <w:t xml:space="preserve"> Admin</w:t>
            </w:r>
          </w:p>
        </w:tc>
      </w:tr>
      <w:tr w:rsidR="00C4768A" w:rsidRPr="00C4768A" w:rsidTr="005765DA">
        <w:trPr>
          <w:trHeight w:val="8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w:t>
            </w:r>
          </w:p>
        </w:tc>
        <w:tc>
          <w:tcPr>
            <w:tcW w:w="4925" w:type="dxa"/>
            <w:tcBorders>
              <w:top w:val="nil"/>
              <w:left w:val="nil"/>
              <w:bottom w:val="single" w:sz="4" w:space="0" w:color="auto"/>
              <w:right w:val="single" w:sz="4" w:space="0" w:color="auto"/>
            </w:tcBorders>
            <w:shd w:val="clear" w:color="auto" w:fill="auto"/>
            <w:vAlign w:val="center"/>
            <w:hideMark/>
          </w:tcPr>
          <w:p w:rsidR="00C4768A" w:rsidRPr="00C4768A" w:rsidRDefault="00343E97" w:rsidP="00C4768A">
            <w:pPr>
              <w:rPr>
                <w:rFonts w:ascii="微软雅黑" w:eastAsia="微软雅黑" w:hAnsi="微软雅黑" w:cs="宋体"/>
                <w:color w:val="000000"/>
                <w:sz w:val="18"/>
                <w:szCs w:val="18"/>
                <w:lang w:eastAsia="zh-CN"/>
              </w:rPr>
            </w:pPr>
            <w:r>
              <w:rPr>
                <w:rFonts w:ascii="微软雅黑" w:eastAsia="微软雅黑" w:hAnsi="微软雅黑" w:cs="宋体" w:hint="eastAsia"/>
                <w:color w:val="000000"/>
                <w:sz w:val="18"/>
                <w:szCs w:val="18"/>
                <w:lang w:eastAsia="zh-CN"/>
              </w:rPr>
              <w:t xml:space="preserve">1. Enter </w:t>
            </w:r>
            <w:proofErr w:type="spellStart"/>
            <w:r>
              <w:rPr>
                <w:rFonts w:ascii="微软雅黑" w:eastAsia="微软雅黑" w:hAnsi="微软雅黑" w:cs="宋体" w:hint="eastAsia"/>
                <w:color w:val="000000"/>
                <w:sz w:val="18"/>
                <w:szCs w:val="18"/>
                <w:lang w:eastAsia="zh-CN"/>
              </w:rPr>
              <w:t>Ctnr</w:t>
            </w:r>
            <w:proofErr w:type="spellEnd"/>
            <w:r>
              <w:rPr>
                <w:rFonts w:ascii="微软雅黑" w:eastAsia="微软雅黑" w:hAnsi="微软雅黑" w:cs="宋体" w:hint="eastAsia"/>
                <w:color w:val="000000"/>
                <w:sz w:val="18"/>
                <w:szCs w:val="18"/>
                <w:lang w:eastAsia="zh-CN"/>
              </w:rPr>
              <w:t xml:space="preserve">. </w:t>
            </w:r>
            <w:r>
              <w:rPr>
                <w:rFonts w:ascii="微软雅黑" w:eastAsia="微软雅黑" w:hAnsi="微软雅黑" w:cs="宋体"/>
                <w:color w:val="000000"/>
                <w:sz w:val="18"/>
                <w:szCs w:val="18"/>
                <w:lang w:eastAsia="zh-CN"/>
              </w:rPr>
              <w:t>r</w:t>
            </w:r>
            <w:r w:rsidR="00C4768A" w:rsidRPr="00C4768A">
              <w:rPr>
                <w:rFonts w:ascii="微软雅黑" w:eastAsia="微软雅黑" w:hAnsi="微软雅黑" w:cs="宋体" w:hint="eastAsia"/>
                <w:color w:val="000000"/>
                <w:sz w:val="18"/>
                <w:szCs w:val="18"/>
                <w:lang w:eastAsia="zh-CN"/>
              </w:rPr>
              <w:t>eturn Date and check Chassis Brand,</w:t>
            </w:r>
            <w:r w:rsidR="00C4768A">
              <w:rPr>
                <w:rFonts w:ascii="微软雅黑" w:eastAsia="微软雅黑" w:hAnsi="微软雅黑" w:cs="宋体"/>
                <w:color w:val="000000"/>
                <w:sz w:val="18"/>
                <w:szCs w:val="18"/>
                <w:lang w:eastAsia="zh-CN"/>
              </w:rPr>
              <w:t xml:space="preserve"> </w:t>
            </w:r>
            <w:r>
              <w:rPr>
                <w:rFonts w:ascii="微软雅黑" w:eastAsia="微软雅黑" w:hAnsi="微软雅黑" w:cs="宋体" w:hint="eastAsia"/>
                <w:color w:val="000000"/>
                <w:sz w:val="18"/>
                <w:szCs w:val="18"/>
                <w:lang w:eastAsia="zh-CN"/>
              </w:rPr>
              <w:t xml:space="preserve">Chassis no. 2. </w:t>
            </w:r>
            <w:r w:rsidR="00C4768A" w:rsidRPr="00C4768A">
              <w:rPr>
                <w:rFonts w:ascii="微软雅黑" w:eastAsia="微软雅黑" w:hAnsi="微软雅黑" w:cs="宋体" w:hint="eastAsia"/>
                <w:color w:val="000000"/>
                <w:sz w:val="18"/>
                <w:szCs w:val="18"/>
                <w:lang w:eastAsia="zh-CN"/>
              </w:rPr>
              <w:t>Bobtail Out,</w:t>
            </w:r>
            <w:r w:rsidR="00C4768A">
              <w:rPr>
                <w:rFonts w:ascii="微软雅黑" w:eastAsia="微软雅黑" w:hAnsi="微软雅黑" w:cs="宋体"/>
                <w:color w:val="000000"/>
                <w:sz w:val="18"/>
                <w:szCs w:val="18"/>
                <w:lang w:eastAsia="zh-CN"/>
              </w:rPr>
              <w:t xml:space="preserve"> </w:t>
            </w:r>
            <w:r w:rsidR="00C4768A" w:rsidRPr="00C4768A">
              <w:rPr>
                <w:rFonts w:ascii="微软雅黑" w:eastAsia="微软雅黑" w:hAnsi="微软雅黑" w:cs="宋体" w:hint="eastAsia"/>
                <w:color w:val="000000"/>
                <w:sz w:val="18"/>
                <w:szCs w:val="18"/>
                <w:lang w:eastAsia="zh-CN"/>
              </w:rPr>
              <w:t>Bob</w:t>
            </w:r>
            <w:r w:rsidR="00C4768A">
              <w:rPr>
                <w:rFonts w:ascii="微软雅黑" w:eastAsia="微软雅黑" w:hAnsi="微软雅黑" w:cs="宋体" w:hint="eastAsia"/>
                <w:color w:val="000000"/>
                <w:sz w:val="18"/>
                <w:szCs w:val="18"/>
                <w:lang w:eastAsia="zh-CN"/>
              </w:rPr>
              <w:t xml:space="preserve">tail In, Street Turn etc. </w:t>
            </w:r>
            <w:r w:rsidR="00C4768A" w:rsidRPr="00C4768A">
              <w:rPr>
                <w:rFonts w:ascii="微软雅黑" w:eastAsia="微软雅黑" w:hAnsi="微软雅黑" w:cs="宋体" w:hint="eastAsia"/>
                <w:color w:val="000000"/>
                <w:sz w:val="18"/>
                <w:szCs w:val="18"/>
                <w:lang w:eastAsia="zh-CN"/>
              </w:rPr>
              <w:br/>
              <w:t xml:space="preserve">3. Complete&lt;Step complete&gt; to complete status. </w:t>
            </w:r>
          </w:p>
        </w:tc>
        <w:tc>
          <w:tcPr>
            <w:tcW w:w="1879" w:type="dxa"/>
            <w:tcBorders>
              <w:top w:val="nil"/>
              <w:left w:val="nil"/>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OA Express</w:t>
            </w:r>
          </w:p>
        </w:tc>
        <w:tc>
          <w:tcPr>
            <w:tcW w:w="2409" w:type="dxa"/>
            <w:tcBorders>
              <w:top w:val="nil"/>
              <w:left w:val="nil"/>
              <w:bottom w:val="single" w:sz="4" w:space="0" w:color="auto"/>
              <w:right w:val="single" w:sz="4" w:space="0" w:color="auto"/>
            </w:tcBorders>
            <w:shd w:val="clear" w:color="auto" w:fill="auto"/>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Transportation Admin</w:t>
            </w:r>
            <w:r w:rsidRPr="00C4768A">
              <w:rPr>
                <w:rFonts w:ascii="微软雅黑" w:eastAsia="微软雅黑" w:hAnsi="微软雅黑" w:cs="宋体" w:hint="eastAsia"/>
                <w:color w:val="000000"/>
                <w:sz w:val="18"/>
                <w:szCs w:val="18"/>
                <w:lang w:eastAsia="zh-CN"/>
              </w:rPr>
              <w:br/>
              <w:t>Transportation Coordinator</w:t>
            </w:r>
          </w:p>
        </w:tc>
      </w:tr>
      <w:tr w:rsidR="00C4768A" w:rsidRPr="00C4768A" w:rsidTr="005765DA">
        <w:trPr>
          <w:trHeight w:val="36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Complete</w:t>
            </w:r>
          </w:p>
        </w:tc>
        <w:tc>
          <w:tcPr>
            <w:tcW w:w="4925" w:type="dxa"/>
            <w:tcBorders>
              <w:top w:val="nil"/>
              <w:left w:val="nil"/>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w:t>
            </w:r>
          </w:p>
        </w:tc>
        <w:tc>
          <w:tcPr>
            <w:tcW w:w="1879" w:type="dxa"/>
            <w:tcBorders>
              <w:top w:val="nil"/>
              <w:left w:val="nil"/>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w:t>
            </w:r>
          </w:p>
        </w:tc>
      </w:tr>
    </w:tbl>
    <w:p w:rsidR="00BD3B8E" w:rsidRDefault="00BD3B8E" w:rsidP="00BD3B8E">
      <w:pPr>
        <w:rPr>
          <w:rFonts w:eastAsiaTheme="minorEastAsia"/>
          <w:lang w:eastAsia="zh-CN"/>
        </w:rPr>
      </w:pPr>
    </w:p>
    <w:p w:rsidR="00B10061" w:rsidRPr="00B10061" w:rsidRDefault="00B10061" w:rsidP="00BD3B8E">
      <w:pPr>
        <w:rPr>
          <w:rFonts w:eastAsiaTheme="minorEastAsia"/>
          <w:lang w:eastAsia="zh-CN"/>
        </w:rPr>
      </w:pPr>
    </w:p>
    <w:p w:rsidR="009F239B" w:rsidRDefault="005859E4" w:rsidP="005859E4">
      <w:pPr>
        <w:pStyle w:val="Heading1"/>
        <w:ind w:left="562" w:hanging="562"/>
        <w:rPr>
          <w:lang w:eastAsia="zh-CN"/>
        </w:rPr>
      </w:pPr>
      <w:r>
        <w:rPr>
          <w:lang w:eastAsia="zh-CN"/>
        </w:rPr>
        <w:t>How to</w:t>
      </w:r>
      <w:r w:rsidR="000865EB">
        <w:rPr>
          <w:lang w:eastAsia="zh-CN"/>
        </w:rPr>
        <w:t xml:space="preserve"> Access Receiving</w:t>
      </w:r>
    </w:p>
    <w:p w:rsidR="005859E4" w:rsidRDefault="005859E4" w:rsidP="003B2F3B">
      <w:pPr>
        <w:pStyle w:val="ListParagraph"/>
        <w:numPr>
          <w:ilvl w:val="0"/>
          <w:numId w:val="12"/>
        </w:numPr>
      </w:pPr>
      <w:r w:rsidRPr="00E92A44">
        <w:t xml:space="preserve">Login Receiving Testing Site:   </w:t>
      </w:r>
      <w:hyperlink r:id="rId10" w:history="1">
        <w:r w:rsidRPr="00500238">
          <w:rPr>
            <w:rStyle w:val="Hyperlink"/>
            <w:sz w:val="22"/>
          </w:rPr>
          <w:t>http://192.168.0.83/EECSystemUS/</w:t>
        </w:r>
      </w:hyperlink>
    </w:p>
    <w:p w:rsidR="005859E4" w:rsidRDefault="005859E4" w:rsidP="003B2F3B">
      <w:pPr>
        <w:pStyle w:val="ListParagraph"/>
        <w:numPr>
          <w:ilvl w:val="0"/>
          <w:numId w:val="12"/>
        </w:numPr>
      </w:pPr>
      <w:r>
        <w:t xml:space="preserve">Enter </w:t>
      </w:r>
      <w:r w:rsidRPr="00E92A44">
        <w:t xml:space="preserve">User Name is your email </w:t>
      </w:r>
      <w:r>
        <w:t>address and password is 12345678</w:t>
      </w:r>
    </w:p>
    <w:p w:rsidR="005859E4" w:rsidRDefault="005859E4" w:rsidP="005859E4">
      <w:pPr>
        <w:pStyle w:val="ListParagraph"/>
        <w:ind w:left="360"/>
      </w:pPr>
      <w:r w:rsidRPr="004B02C7">
        <w:rPr>
          <w:noProof/>
        </w:rPr>
        <w:drawing>
          <wp:inline distT="0" distB="0" distL="0" distR="0" wp14:anchorId="39EFFEE7" wp14:editId="4712BC7C">
            <wp:extent cx="2904762" cy="114285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4762" cy="1142857"/>
                    </a:xfrm>
                    <a:prstGeom prst="rect">
                      <a:avLst/>
                    </a:prstGeom>
                  </pic:spPr>
                </pic:pic>
              </a:graphicData>
            </a:graphic>
          </wp:inline>
        </w:drawing>
      </w:r>
    </w:p>
    <w:p w:rsidR="009F239B" w:rsidRDefault="009F239B" w:rsidP="003B2F3B">
      <w:pPr>
        <w:pStyle w:val="ListParagraph"/>
        <w:numPr>
          <w:ilvl w:val="0"/>
          <w:numId w:val="12"/>
        </w:numPr>
      </w:pPr>
      <w:r>
        <w:t>Click Receiving</w:t>
      </w:r>
      <w:r w:rsidR="000865EB">
        <w:t xml:space="preserve"> </w:t>
      </w:r>
    </w:p>
    <w:p w:rsidR="009F239B" w:rsidRDefault="009F239B" w:rsidP="007926F0">
      <w:pPr>
        <w:pStyle w:val="ListParagraph"/>
        <w:ind w:left="360"/>
      </w:pPr>
      <w:r>
        <w:rPr>
          <w:noProof/>
        </w:rPr>
        <w:lastRenderedPageBreak/>
        <w:drawing>
          <wp:inline distT="0" distB="0" distL="0" distR="0" wp14:anchorId="34D5AF59" wp14:editId="04B4BC0F">
            <wp:extent cx="1866667" cy="1180952"/>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6667" cy="1180952"/>
                    </a:xfrm>
                    <a:prstGeom prst="rect">
                      <a:avLst/>
                    </a:prstGeom>
                  </pic:spPr>
                </pic:pic>
              </a:graphicData>
            </a:graphic>
          </wp:inline>
        </w:drawing>
      </w:r>
    </w:p>
    <w:p w:rsidR="009F239B" w:rsidRDefault="009F239B" w:rsidP="009F239B">
      <w:pPr>
        <w:pStyle w:val="ListParagraph"/>
      </w:pPr>
    </w:p>
    <w:p w:rsidR="009F239B" w:rsidRDefault="002B30AF" w:rsidP="007926F0">
      <w:pPr>
        <w:pStyle w:val="ListParagraph"/>
        <w:ind w:left="360"/>
      </w:pPr>
      <w:hyperlink w:anchor="_Receiving_Mgt._Introduction" w:history="1">
        <w:r w:rsidR="009F239B" w:rsidRPr="000865EB">
          <w:rPr>
            <w:rStyle w:val="Hyperlink"/>
            <w:rFonts w:eastAsia="宋体"/>
            <w:sz w:val="22"/>
          </w:rPr>
          <w:t>Receiving Mgt</w:t>
        </w:r>
      </w:hyperlink>
      <w:r w:rsidR="009F239B">
        <w:t xml:space="preserve">.: </w:t>
      </w:r>
      <w:r w:rsidR="000865EB">
        <w:t>It’s used</w:t>
      </w:r>
      <w:r w:rsidR="009F239B">
        <w:t xml:space="preserve"> to check and record the container</w:t>
      </w:r>
      <w:r w:rsidR="000865EB">
        <w:t xml:space="preserve"> receiving</w:t>
      </w:r>
      <w:r w:rsidR="009F239B">
        <w:t xml:space="preserve"> information.</w:t>
      </w:r>
    </w:p>
    <w:p w:rsidR="009F239B" w:rsidRDefault="002B30AF" w:rsidP="007926F0">
      <w:pPr>
        <w:pStyle w:val="ListParagraph"/>
        <w:ind w:left="360"/>
      </w:pPr>
      <w:hyperlink w:anchor="_Discrepancy_Report" w:history="1">
        <w:r w:rsidR="009F239B" w:rsidRPr="000865EB">
          <w:rPr>
            <w:rStyle w:val="Hyperlink"/>
            <w:rFonts w:eastAsia="宋体"/>
            <w:sz w:val="22"/>
          </w:rPr>
          <w:t>Discrepancy Report</w:t>
        </w:r>
      </w:hyperlink>
      <w:r w:rsidR="009F239B">
        <w:t>:  a report of receiving discrepancy for containers</w:t>
      </w:r>
    </w:p>
    <w:p w:rsidR="009F239B" w:rsidRDefault="002B30AF" w:rsidP="007926F0">
      <w:pPr>
        <w:pStyle w:val="ListParagraph"/>
        <w:ind w:left="360"/>
      </w:pPr>
      <w:hyperlink w:anchor="_Receiving_Reports" w:history="1">
        <w:r w:rsidR="009F239B" w:rsidRPr="000865EB">
          <w:rPr>
            <w:rStyle w:val="Hyperlink"/>
            <w:rFonts w:eastAsia="宋体"/>
            <w:sz w:val="22"/>
          </w:rPr>
          <w:t>Receiving Report:</w:t>
        </w:r>
      </w:hyperlink>
      <w:r w:rsidR="009F239B">
        <w:t xml:space="preserve"> a report for container receiving records.</w:t>
      </w:r>
    </w:p>
    <w:p w:rsidR="009F239B" w:rsidRDefault="002B30AF" w:rsidP="007926F0">
      <w:pPr>
        <w:pStyle w:val="ListParagraph"/>
        <w:ind w:left="360"/>
      </w:pPr>
      <w:hyperlink w:anchor="_Shipment_Outlook" w:history="1">
        <w:r w:rsidR="009F239B" w:rsidRPr="000865EB">
          <w:rPr>
            <w:rStyle w:val="Hyperlink"/>
            <w:rFonts w:eastAsia="宋体"/>
            <w:sz w:val="22"/>
          </w:rPr>
          <w:t>Shipment Outlook:</w:t>
        </w:r>
      </w:hyperlink>
      <w:r w:rsidR="000865EB">
        <w:t xml:space="preserve"> It’s</w:t>
      </w:r>
      <w:r w:rsidR="009F239B">
        <w:t xml:space="preserve"> used to check the</w:t>
      </w:r>
      <w:r w:rsidR="000865EB">
        <w:t xml:space="preserve"> incoming</w:t>
      </w:r>
      <w:r w:rsidR="009F239B">
        <w:t xml:space="preserve"> shipments and </w:t>
      </w:r>
      <w:r w:rsidR="000865EB">
        <w:t xml:space="preserve">download </w:t>
      </w:r>
      <w:r w:rsidR="009F239B">
        <w:t>the</w:t>
      </w:r>
      <w:r w:rsidR="000865EB">
        <w:t xml:space="preserve"> shipment packing list.</w:t>
      </w:r>
    </w:p>
    <w:p w:rsidR="009F239B" w:rsidRDefault="002B30AF" w:rsidP="007926F0">
      <w:pPr>
        <w:pStyle w:val="ListParagraph"/>
        <w:ind w:left="360"/>
      </w:pPr>
      <w:hyperlink w:anchor="_Door_No." w:history="1">
        <w:r w:rsidR="009F239B" w:rsidRPr="000865EB">
          <w:rPr>
            <w:rStyle w:val="Hyperlink"/>
            <w:rFonts w:eastAsia="宋体"/>
            <w:sz w:val="22"/>
          </w:rPr>
          <w:t>Door No.:</w:t>
        </w:r>
      </w:hyperlink>
      <w:r w:rsidR="000865EB">
        <w:t xml:space="preserve"> It’s</w:t>
      </w:r>
      <w:r w:rsidR="009F239B">
        <w:t xml:space="preserve"> used to maintain the warehouse receiving door no. </w:t>
      </w:r>
    </w:p>
    <w:p w:rsidR="009F239B" w:rsidRDefault="002B30AF" w:rsidP="007926F0">
      <w:pPr>
        <w:pStyle w:val="ListParagraph"/>
        <w:ind w:left="360"/>
      </w:pPr>
      <w:hyperlink w:anchor="_Rec._Item_Per" w:history="1">
        <w:r w:rsidR="009F239B" w:rsidRPr="000865EB">
          <w:rPr>
            <w:rStyle w:val="Hyperlink"/>
            <w:rFonts w:eastAsia="宋体"/>
            <w:sz w:val="22"/>
          </w:rPr>
          <w:t xml:space="preserve">Rec. Item Carton </w:t>
        </w:r>
        <w:proofErr w:type="gramStart"/>
        <w:r w:rsidR="009F239B" w:rsidRPr="000865EB">
          <w:rPr>
            <w:rStyle w:val="Hyperlink"/>
            <w:rFonts w:eastAsia="宋体"/>
            <w:sz w:val="22"/>
          </w:rPr>
          <w:t>Per</w:t>
        </w:r>
        <w:proofErr w:type="gramEnd"/>
        <w:r w:rsidR="009F239B" w:rsidRPr="000865EB">
          <w:rPr>
            <w:rStyle w:val="Hyperlink"/>
            <w:rFonts w:eastAsia="宋体"/>
            <w:sz w:val="22"/>
          </w:rPr>
          <w:t xml:space="preserve"> Pallet</w:t>
        </w:r>
      </w:hyperlink>
      <w:r w:rsidR="009F239B">
        <w:t>: I</w:t>
      </w:r>
      <w:r w:rsidR="000865EB">
        <w:t xml:space="preserve">t’s used to maintain the receiving item per pallet. </w:t>
      </w:r>
    </w:p>
    <w:p w:rsidR="009F239B" w:rsidRDefault="009F239B" w:rsidP="009F239B">
      <w:pPr>
        <w:pStyle w:val="ListParagraph"/>
      </w:pPr>
    </w:p>
    <w:p w:rsidR="00A630D9" w:rsidRDefault="000865EB" w:rsidP="00A630D9">
      <w:pPr>
        <w:pStyle w:val="Heading2"/>
        <w:rPr>
          <w:lang w:eastAsia="zh-CN"/>
        </w:rPr>
      </w:pPr>
      <w:r>
        <w:rPr>
          <w:lang w:eastAsia="zh-CN"/>
        </w:rPr>
        <w:t xml:space="preserve">Receiving Mgt. </w:t>
      </w:r>
      <w:r w:rsidR="00A630D9">
        <w:rPr>
          <w:lang w:eastAsia="zh-CN"/>
        </w:rPr>
        <w:t>Overview</w:t>
      </w:r>
    </w:p>
    <w:p w:rsidR="00626290" w:rsidRDefault="00626290" w:rsidP="00A630D9">
      <w:pPr>
        <w:rPr>
          <w:lang w:eastAsia="zh-CN"/>
        </w:rPr>
      </w:pPr>
      <w:r>
        <w:t>Click Receiving Mg.</w:t>
      </w:r>
    </w:p>
    <w:p w:rsidR="00626290" w:rsidRPr="00626290" w:rsidRDefault="007926F0" w:rsidP="00776B27">
      <w:pPr>
        <w:pStyle w:val="ListParagraph"/>
        <w:ind w:left="0"/>
      </w:pPr>
      <w:r>
        <w:rPr>
          <w:noProof/>
        </w:rPr>
        <w:drawing>
          <wp:inline distT="0" distB="0" distL="0" distR="0" wp14:anchorId="249F2CF2" wp14:editId="098BFAD0">
            <wp:extent cx="6858000" cy="28365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2836545"/>
                    </a:xfrm>
                    <a:prstGeom prst="rect">
                      <a:avLst/>
                    </a:prstGeom>
                  </pic:spPr>
                </pic:pic>
              </a:graphicData>
            </a:graphic>
          </wp:inline>
        </w:drawing>
      </w:r>
    </w:p>
    <w:p w:rsidR="005723E5" w:rsidRDefault="005723E5" w:rsidP="005723E5">
      <w:pPr>
        <w:pStyle w:val="Heading3"/>
      </w:pPr>
      <w:r>
        <w:t>Buttons</w:t>
      </w:r>
    </w:p>
    <w:p w:rsidR="00776B27" w:rsidRPr="005723E5" w:rsidRDefault="00776B27" w:rsidP="003B2F3B">
      <w:pPr>
        <w:pStyle w:val="ListParagraph"/>
        <w:numPr>
          <w:ilvl w:val="0"/>
          <w:numId w:val="37"/>
        </w:numPr>
        <w:rPr>
          <w:rFonts w:eastAsia="Arial Unicode MS" w:cs="Arial Unicode MS"/>
          <w:b/>
          <w:color w:val="000000" w:themeColor="text1"/>
        </w:rPr>
      </w:pPr>
      <w:r w:rsidRPr="005723E5">
        <w:rPr>
          <w:rFonts w:eastAsia="Arial Unicode MS" w:cs="Arial Unicode MS"/>
          <w:b/>
          <w:color w:val="000000" w:themeColor="text1"/>
        </w:rPr>
        <w:t xml:space="preserve">Step Complete: </w:t>
      </w:r>
      <w:r w:rsidRPr="005723E5">
        <w:rPr>
          <w:rFonts w:eastAsia="Arial Unicode MS" w:cs="Arial Unicode MS"/>
          <w:color w:val="000000" w:themeColor="text1"/>
        </w:rPr>
        <w:t>Used to complete the container step</w:t>
      </w:r>
      <w:r w:rsidR="005723E5" w:rsidRPr="005723E5">
        <w:rPr>
          <w:rFonts w:eastAsia="Arial Unicode MS" w:cs="Arial Unicode MS"/>
          <w:color w:val="000000" w:themeColor="text1"/>
        </w:rPr>
        <w:t xml:space="preserve"> </w:t>
      </w:r>
    </w:p>
    <w:p w:rsidR="00776B27" w:rsidRPr="005723E5" w:rsidRDefault="00776B27" w:rsidP="003B2F3B">
      <w:pPr>
        <w:pStyle w:val="ListParagraph"/>
        <w:numPr>
          <w:ilvl w:val="0"/>
          <w:numId w:val="37"/>
        </w:numPr>
        <w:rPr>
          <w:rFonts w:eastAsia="Cambria"/>
          <w:sz w:val="26"/>
          <w:szCs w:val="26"/>
        </w:rPr>
      </w:pPr>
      <w:r w:rsidRPr="005723E5">
        <w:rPr>
          <w:b/>
        </w:rPr>
        <w:t xml:space="preserve">Priority: </w:t>
      </w:r>
      <w:r w:rsidR="005723E5">
        <w:t>It'</w:t>
      </w:r>
      <w:r w:rsidR="005723E5" w:rsidRPr="005723E5">
        <w:t xml:space="preserve"> for </w:t>
      </w:r>
      <w:r w:rsidRPr="005723E5">
        <w:t>Distribu</w:t>
      </w:r>
      <w:r w:rsidR="005723E5" w:rsidRPr="005723E5">
        <w:t>tion</w:t>
      </w:r>
      <w:r w:rsidR="005723E5">
        <w:t xml:space="preserve"> T</w:t>
      </w:r>
      <w:r w:rsidRPr="00776B27">
        <w:t>eam use to assign a priority</w:t>
      </w:r>
      <w:r w:rsidR="005723E5">
        <w:t xml:space="preserve"> </w:t>
      </w:r>
      <w:r w:rsidR="00A43A02">
        <w:rPr>
          <w:rFonts w:eastAsia="Arial Unicode MS" w:cs="Arial Unicode MS"/>
          <w:color w:val="000000" w:themeColor="text1"/>
        </w:rPr>
        <w:t xml:space="preserve">(See </w:t>
      </w:r>
      <w:hyperlink w:anchor="Priority" w:history="1">
        <w:r w:rsidR="00A43A02" w:rsidRPr="00A43A02">
          <w:rPr>
            <w:rStyle w:val="Hyperlink"/>
            <w:rFonts w:eastAsia="Arial Unicode MS" w:cs="Arial Unicode MS"/>
            <w:sz w:val="22"/>
          </w:rPr>
          <w:t>Priority</w:t>
        </w:r>
      </w:hyperlink>
      <w:r w:rsidR="00A43A02">
        <w:rPr>
          <w:rFonts w:eastAsia="Arial Unicode MS" w:cs="Arial Unicode MS"/>
          <w:color w:val="000000" w:themeColor="text1"/>
        </w:rPr>
        <w:t xml:space="preserve"> for more details)</w:t>
      </w:r>
    </w:p>
    <w:p w:rsidR="00776B27" w:rsidRPr="005723E5" w:rsidRDefault="00776B27" w:rsidP="003B2F3B">
      <w:pPr>
        <w:pStyle w:val="ListParagraph"/>
        <w:numPr>
          <w:ilvl w:val="0"/>
          <w:numId w:val="37"/>
        </w:numPr>
        <w:rPr>
          <w:rFonts w:eastAsia="Arial Unicode MS" w:cs="Arial Unicode MS"/>
          <w:b/>
          <w:color w:val="000000" w:themeColor="text1"/>
        </w:rPr>
      </w:pPr>
      <w:r w:rsidRPr="005723E5">
        <w:rPr>
          <w:rFonts w:eastAsia="Arial Unicode MS" w:cs="Arial Unicode MS"/>
          <w:b/>
          <w:color w:val="000000" w:themeColor="text1"/>
        </w:rPr>
        <w:t xml:space="preserve">Scheduled In: </w:t>
      </w:r>
      <w:r w:rsidR="005723E5" w:rsidRPr="005723E5">
        <w:rPr>
          <w:rFonts w:eastAsia="Arial Unicode MS" w:cs="Arial Unicode MS"/>
          <w:color w:val="000000" w:themeColor="text1"/>
        </w:rPr>
        <w:t xml:space="preserve">It’s for </w:t>
      </w:r>
      <w:r w:rsidRPr="005723E5">
        <w:rPr>
          <w:rFonts w:eastAsia="Arial Unicode MS" w:cs="Arial Unicode MS"/>
          <w:color w:val="000000" w:themeColor="text1"/>
        </w:rPr>
        <w:t xml:space="preserve">OA </w:t>
      </w:r>
      <w:r w:rsidR="005723E5" w:rsidRPr="005723E5">
        <w:rPr>
          <w:rFonts w:eastAsia="Arial Unicode MS" w:cs="Arial Unicode MS"/>
          <w:color w:val="000000" w:themeColor="text1"/>
        </w:rPr>
        <w:t>Express T</w:t>
      </w:r>
      <w:r w:rsidRPr="005723E5">
        <w:rPr>
          <w:rFonts w:eastAsia="Arial Unicode MS" w:cs="Arial Unicode MS"/>
          <w:color w:val="000000" w:themeColor="text1"/>
        </w:rPr>
        <w:t>eam assigns a carrier and scheduled in Date</w:t>
      </w:r>
      <w:r w:rsidR="005723E5">
        <w:rPr>
          <w:rFonts w:eastAsia="Arial Unicode MS" w:cs="Arial Unicode MS"/>
          <w:color w:val="000000" w:themeColor="text1"/>
        </w:rPr>
        <w:t xml:space="preserve"> </w:t>
      </w:r>
      <w:bookmarkStart w:id="0" w:name="OLE_LINK30"/>
      <w:r w:rsidR="00A43A02">
        <w:rPr>
          <w:rFonts w:eastAsia="Arial Unicode MS" w:cs="Arial Unicode MS"/>
          <w:color w:val="000000" w:themeColor="text1"/>
        </w:rPr>
        <w:t xml:space="preserve">(See </w:t>
      </w:r>
      <w:hyperlink w:anchor="ScheduledIn" w:history="1">
        <w:r w:rsidR="00A43A02">
          <w:rPr>
            <w:rStyle w:val="Hyperlink"/>
            <w:rFonts w:eastAsia="Arial Unicode MS" w:cs="Arial Unicode MS"/>
            <w:sz w:val="22"/>
          </w:rPr>
          <w:t>Sch</w:t>
        </w:r>
        <w:r w:rsidR="00A43A02" w:rsidRPr="00A43A02">
          <w:rPr>
            <w:rStyle w:val="Hyperlink"/>
            <w:rFonts w:eastAsia="Arial Unicode MS" w:cs="Arial Unicode MS"/>
            <w:sz w:val="22"/>
          </w:rPr>
          <w:t>eduled</w:t>
        </w:r>
        <w:r w:rsidR="00A43A02">
          <w:rPr>
            <w:rStyle w:val="Hyperlink"/>
            <w:rFonts w:eastAsia="Arial Unicode MS" w:cs="Arial Unicode MS"/>
            <w:sz w:val="22"/>
          </w:rPr>
          <w:t xml:space="preserve"> </w:t>
        </w:r>
        <w:r w:rsidR="00A43A02" w:rsidRPr="00A43A02">
          <w:rPr>
            <w:rStyle w:val="Hyperlink"/>
            <w:rFonts w:eastAsia="Arial Unicode MS" w:cs="Arial Unicode MS"/>
            <w:sz w:val="22"/>
          </w:rPr>
          <w:t>In</w:t>
        </w:r>
      </w:hyperlink>
      <w:r w:rsidR="00A43A02">
        <w:rPr>
          <w:rFonts w:eastAsia="Arial Unicode MS" w:cs="Arial Unicode MS"/>
          <w:color w:val="000000" w:themeColor="text1"/>
        </w:rPr>
        <w:t xml:space="preserve">  </w:t>
      </w:r>
      <w:r w:rsidR="005723E5">
        <w:rPr>
          <w:rFonts w:eastAsia="Arial Unicode MS" w:cs="Arial Unicode MS"/>
          <w:color w:val="000000" w:themeColor="text1"/>
        </w:rPr>
        <w:t xml:space="preserve">more detail) </w:t>
      </w:r>
      <w:bookmarkEnd w:id="0"/>
    </w:p>
    <w:p w:rsidR="00776B27" w:rsidRPr="005723E5" w:rsidRDefault="00776B27" w:rsidP="003B2F3B">
      <w:pPr>
        <w:pStyle w:val="ListParagraph"/>
        <w:numPr>
          <w:ilvl w:val="0"/>
          <w:numId w:val="37"/>
        </w:numPr>
        <w:rPr>
          <w:rFonts w:eastAsia="Arial Unicode MS" w:cs="Arial Unicode MS"/>
          <w:b/>
          <w:color w:val="000000" w:themeColor="text1"/>
        </w:rPr>
      </w:pPr>
      <w:r w:rsidRPr="005723E5">
        <w:rPr>
          <w:rFonts w:eastAsia="Arial Unicode MS" w:cs="Arial Unicode MS"/>
          <w:b/>
          <w:color w:val="000000" w:themeColor="text1"/>
        </w:rPr>
        <w:t xml:space="preserve">Daily Schedule: </w:t>
      </w:r>
      <w:r w:rsidR="005723E5" w:rsidRPr="005723E5">
        <w:rPr>
          <w:rFonts w:eastAsia="Arial Unicode MS" w:cs="Arial Unicode MS"/>
          <w:color w:val="000000" w:themeColor="text1"/>
        </w:rPr>
        <w:t>It’s u</w:t>
      </w:r>
      <w:r w:rsidRPr="005723E5">
        <w:rPr>
          <w:rFonts w:eastAsia="Arial Unicode MS" w:cs="Arial Unicode MS"/>
          <w:color w:val="000000" w:themeColor="text1"/>
        </w:rPr>
        <w:t>sed to generate daily schedule report</w:t>
      </w:r>
      <w:r w:rsidR="00A43A02">
        <w:rPr>
          <w:rFonts w:eastAsia="Arial Unicode MS" w:cs="Arial Unicode MS"/>
          <w:color w:val="000000" w:themeColor="text1"/>
        </w:rPr>
        <w:t xml:space="preserve"> (See </w:t>
      </w:r>
      <w:hyperlink w:anchor="DailySchedule" w:history="1">
        <w:r w:rsidR="00A43A02" w:rsidRPr="00A43A02">
          <w:rPr>
            <w:rStyle w:val="Hyperlink"/>
            <w:rFonts w:eastAsia="Arial Unicode MS" w:cs="Arial Unicode MS"/>
            <w:sz w:val="22"/>
          </w:rPr>
          <w:t>Daily</w:t>
        </w:r>
        <w:r w:rsidR="00A43A02">
          <w:rPr>
            <w:rStyle w:val="Hyperlink"/>
            <w:rFonts w:eastAsia="Arial Unicode MS" w:cs="Arial Unicode MS"/>
            <w:sz w:val="22"/>
          </w:rPr>
          <w:t xml:space="preserve"> </w:t>
        </w:r>
        <w:r w:rsidR="00A43A02" w:rsidRPr="00A43A02">
          <w:rPr>
            <w:rStyle w:val="Hyperlink"/>
            <w:rFonts w:eastAsia="Arial Unicode MS" w:cs="Arial Unicode MS"/>
            <w:sz w:val="22"/>
          </w:rPr>
          <w:t>Schedule</w:t>
        </w:r>
      </w:hyperlink>
      <w:r w:rsidR="00A43A02">
        <w:rPr>
          <w:rFonts w:eastAsia="Arial Unicode MS" w:cs="Arial Unicode MS"/>
          <w:color w:val="000000" w:themeColor="text1"/>
        </w:rPr>
        <w:t xml:space="preserve"> for more details)</w:t>
      </w:r>
    </w:p>
    <w:p w:rsidR="00776B27" w:rsidRPr="005723E5" w:rsidRDefault="00776B27" w:rsidP="003B2F3B">
      <w:pPr>
        <w:pStyle w:val="ListParagraph"/>
        <w:numPr>
          <w:ilvl w:val="0"/>
          <w:numId w:val="37"/>
        </w:numPr>
        <w:rPr>
          <w:rFonts w:eastAsia="Arial Unicode MS" w:cs="Arial Unicode MS"/>
          <w:color w:val="000000" w:themeColor="text1"/>
        </w:rPr>
      </w:pPr>
      <w:r w:rsidRPr="005723E5">
        <w:rPr>
          <w:rFonts w:eastAsia="Arial Unicode MS" w:cs="Arial Unicode MS"/>
          <w:b/>
          <w:color w:val="000000" w:themeColor="text1"/>
        </w:rPr>
        <w:t xml:space="preserve">Offload Complete: </w:t>
      </w:r>
      <w:r w:rsidR="005723E5" w:rsidRPr="005723E5">
        <w:rPr>
          <w:rFonts w:eastAsia="Arial Unicode MS" w:cs="Arial Unicode MS"/>
          <w:color w:val="000000" w:themeColor="text1"/>
        </w:rPr>
        <w:t xml:space="preserve">It’s for DC Receiver Team </w:t>
      </w:r>
      <w:r w:rsidRPr="005723E5">
        <w:rPr>
          <w:rFonts w:eastAsia="Arial Unicode MS" w:cs="Arial Unicode MS"/>
          <w:color w:val="000000" w:themeColor="text1"/>
        </w:rPr>
        <w:t>complete</w:t>
      </w:r>
      <w:r w:rsidR="005723E5" w:rsidRPr="005723E5">
        <w:rPr>
          <w:rFonts w:eastAsia="Arial Unicode MS" w:cs="Arial Unicode MS"/>
          <w:color w:val="000000" w:themeColor="text1"/>
        </w:rPr>
        <w:t>s</w:t>
      </w:r>
      <w:r w:rsidR="00A43A02">
        <w:rPr>
          <w:rFonts w:eastAsia="Arial Unicode MS" w:cs="Arial Unicode MS"/>
          <w:color w:val="000000" w:themeColor="text1"/>
        </w:rPr>
        <w:t xml:space="preserve"> the c</w:t>
      </w:r>
      <w:r w:rsidRPr="005723E5">
        <w:rPr>
          <w:rFonts w:eastAsia="Arial Unicode MS" w:cs="Arial Unicode MS"/>
          <w:color w:val="000000" w:themeColor="text1"/>
        </w:rPr>
        <w:t xml:space="preserve">ontainer when the warehouse user </w:t>
      </w:r>
      <w:r w:rsidR="005723E5" w:rsidRPr="005723E5">
        <w:rPr>
          <w:rFonts w:eastAsia="Arial Unicode MS" w:cs="Arial Unicode MS"/>
          <w:color w:val="000000" w:themeColor="text1"/>
        </w:rPr>
        <w:t>finishing the offloading</w:t>
      </w:r>
      <w:r w:rsidR="00A43A02">
        <w:rPr>
          <w:rFonts w:eastAsia="Arial Unicode MS" w:cs="Arial Unicode MS"/>
          <w:color w:val="000000" w:themeColor="text1"/>
        </w:rPr>
        <w:t xml:space="preserve">. (See </w:t>
      </w:r>
      <w:hyperlink w:anchor="OffloadComplete" w:history="1">
        <w:r w:rsidR="00A43A02" w:rsidRPr="00A43A02">
          <w:rPr>
            <w:rStyle w:val="Hyperlink"/>
            <w:rFonts w:eastAsia="Arial Unicode MS" w:cs="Arial Unicode MS"/>
            <w:sz w:val="22"/>
          </w:rPr>
          <w:t>Offload</w:t>
        </w:r>
        <w:r w:rsidR="00A43A02">
          <w:rPr>
            <w:rStyle w:val="Hyperlink"/>
            <w:rFonts w:eastAsia="Arial Unicode MS" w:cs="Arial Unicode MS"/>
            <w:sz w:val="22"/>
          </w:rPr>
          <w:t xml:space="preserve"> </w:t>
        </w:r>
        <w:r w:rsidR="00A43A02" w:rsidRPr="00A43A02">
          <w:rPr>
            <w:rStyle w:val="Hyperlink"/>
            <w:rFonts w:eastAsia="Arial Unicode MS" w:cs="Arial Unicode MS"/>
            <w:sz w:val="22"/>
          </w:rPr>
          <w:t>Complete</w:t>
        </w:r>
      </w:hyperlink>
      <w:r w:rsidR="00A43A02">
        <w:rPr>
          <w:rFonts w:eastAsia="Arial Unicode MS" w:cs="Arial Unicode MS"/>
          <w:color w:val="000000" w:themeColor="text1"/>
        </w:rPr>
        <w:t xml:space="preserve"> for more details  )</w:t>
      </w:r>
    </w:p>
    <w:p w:rsidR="00776B27" w:rsidRPr="005723E5" w:rsidRDefault="00776B27" w:rsidP="003B2F3B">
      <w:pPr>
        <w:pStyle w:val="ListParagraph"/>
        <w:numPr>
          <w:ilvl w:val="0"/>
          <w:numId w:val="37"/>
        </w:numPr>
        <w:rPr>
          <w:rFonts w:eastAsia="Arial Unicode MS" w:cs="Arial Unicode MS"/>
          <w:b/>
          <w:color w:val="000000" w:themeColor="text1"/>
        </w:rPr>
      </w:pPr>
      <w:bookmarkStart w:id="1" w:name="OLE_LINK31"/>
      <w:r w:rsidRPr="005723E5">
        <w:rPr>
          <w:rFonts w:eastAsia="Arial Unicode MS" w:cs="Arial Unicode MS"/>
          <w:b/>
          <w:color w:val="000000" w:themeColor="text1"/>
        </w:rPr>
        <w:t>Offload Sheet</w:t>
      </w:r>
      <w:bookmarkEnd w:id="1"/>
      <w:r w:rsidRPr="005723E5">
        <w:rPr>
          <w:rFonts w:eastAsia="Arial Unicode MS" w:cs="Arial Unicode MS"/>
          <w:b/>
          <w:color w:val="000000" w:themeColor="text1"/>
        </w:rPr>
        <w:t>:</w:t>
      </w:r>
      <w:r w:rsidR="005723E5" w:rsidRPr="005723E5">
        <w:rPr>
          <w:rFonts w:eastAsia="Arial Unicode MS" w:cs="Arial Unicode MS"/>
          <w:b/>
          <w:color w:val="000000" w:themeColor="text1"/>
        </w:rPr>
        <w:t xml:space="preserve"> </w:t>
      </w:r>
      <w:r w:rsidR="005723E5" w:rsidRPr="005723E5">
        <w:rPr>
          <w:rFonts w:eastAsia="Arial Unicode MS" w:cs="Arial Unicode MS"/>
          <w:color w:val="000000" w:themeColor="text1"/>
        </w:rPr>
        <w:t>It’s for</w:t>
      </w:r>
      <w:r w:rsidR="005723E5" w:rsidRPr="005723E5">
        <w:rPr>
          <w:rFonts w:eastAsia="Arial Unicode MS" w:cs="Arial Unicode MS"/>
          <w:b/>
          <w:color w:val="000000" w:themeColor="text1"/>
        </w:rPr>
        <w:t xml:space="preserve"> </w:t>
      </w:r>
      <w:r w:rsidR="005723E5" w:rsidRPr="005723E5">
        <w:rPr>
          <w:rFonts w:eastAsia="Arial Unicode MS" w:cs="Arial Unicode MS"/>
          <w:color w:val="000000" w:themeColor="text1"/>
        </w:rPr>
        <w:t>DC Receiver Team generate the offload sheet and review item receiving information</w:t>
      </w:r>
      <w:r w:rsidR="00A43A02">
        <w:rPr>
          <w:rFonts w:eastAsia="Arial Unicode MS" w:cs="Arial Unicode MS"/>
          <w:color w:val="000000" w:themeColor="text1"/>
        </w:rPr>
        <w:t xml:space="preserve">. </w:t>
      </w:r>
      <w:bookmarkStart w:id="2" w:name="OLE_LINK35"/>
      <w:r w:rsidR="00A43A02">
        <w:rPr>
          <w:rFonts w:eastAsia="Arial Unicode MS" w:cs="Arial Unicode MS"/>
          <w:color w:val="000000" w:themeColor="text1"/>
        </w:rPr>
        <w:t xml:space="preserve">(See </w:t>
      </w:r>
      <w:hyperlink w:anchor="OffloadSheet" w:history="1">
        <w:r w:rsidR="00A43A02" w:rsidRPr="00A43A02">
          <w:rPr>
            <w:rStyle w:val="Hyperlink"/>
            <w:rFonts w:eastAsia="Arial Unicode MS" w:cs="Arial Unicode MS"/>
            <w:sz w:val="22"/>
          </w:rPr>
          <w:t>Offload</w:t>
        </w:r>
        <w:r w:rsidR="00A43A02">
          <w:rPr>
            <w:rStyle w:val="Hyperlink"/>
            <w:rFonts w:eastAsia="Arial Unicode MS" w:cs="Arial Unicode MS"/>
            <w:sz w:val="22"/>
          </w:rPr>
          <w:t xml:space="preserve"> </w:t>
        </w:r>
        <w:r w:rsidR="00A43A02" w:rsidRPr="00A43A02">
          <w:rPr>
            <w:rStyle w:val="Hyperlink"/>
            <w:rFonts w:eastAsia="Arial Unicode MS" w:cs="Arial Unicode MS"/>
            <w:sz w:val="22"/>
          </w:rPr>
          <w:t>Sheet</w:t>
        </w:r>
      </w:hyperlink>
      <w:r w:rsidR="00A43A02">
        <w:rPr>
          <w:rFonts w:eastAsia="Arial Unicode MS" w:cs="Arial Unicode MS"/>
          <w:color w:val="000000" w:themeColor="text1"/>
        </w:rPr>
        <w:t xml:space="preserve"> </w:t>
      </w:r>
      <w:r w:rsidR="00A630D9">
        <w:rPr>
          <w:rFonts w:eastAsia="Arial Unicode MS" w:cs="Arial Unicode MS"/>
          <w:color w:val="000000" w:themeColor="text1"/>
        </w:rPr>
        <w:t xml:space="preserve">for </w:t>
      </w:r>
      <w:r w:rsidR="00A43A02">
        <w:rPr>
          <w:rFonts w:eastAsia="Arial Unicode MS" w:cs="Arial Unicode MS"/>
          <w:color w:val="000000" w:themeColor="text1"/>
        </w:rPr>
        <w:t>more detail)</w:t>
      </w:r>
      <w:bookmarkEnd w:id="2"/>
    </w:p>
    <w:p w:rsidR="00776B27" w:rsidRPr="005723E5" w:rsidRDefault="00776B27" w:rsidP="003B2F3B">
      <w:pPr>
        <w:pStyle w:val="ListParagraph"/>
        <w:numPr>
          <w:ilvl w:val="0"/>
          <w:numId w:val="37"/>
        </w:numPr>
        <w:rPr>
          <w:rFonts w:eastAsia="Arial Unicode MS" w:cs="Arial Unicode MS"/>
          <w:b/>
          <w:color w:val="000000" w:themeColor="text1"/>
        </w:rPr>
      </w:pPr>
      <w:proofErr w:type="spellStart"/>
      <w:r w:rsidRPr="005723E5">
        <w:rPr>
          <w:rFonts w:eastAsia="Arial Unicode MS" w:cs="Arial Unicode MS"/>
          <w:b/>
          <w:color w:val="000000" w:themeColor="text1"/>
        </w:rPr>
        <w:t>Ctnr</w:t>
      </w:r>
      <w:proofErr w:type="spellEnd"/>
      <w:r w:rsidRPr="005723E5">
        <w:rPr>
          <w:rFonts w:eastAsia="Arial Unicode MS" w:cs="Arial Unicode MS"/>
          <w:b/>
          <w:color w:val="000000" w:themeColor="text1"/>
        </w:rPr>
        <w:t>. Overview</w:t>
      </w:r>
      <w:r w:rsidR="005723E5" w:rsidRPr="005723E5">
        <w:rPr>
          <w:rFonts w:eastAsia="Arial Unicode MS" w:cs="Arial Unicode MS"/>
          <w:b/>
          <w:color w:val="000000" w:themeColor="text1"/>
        </w:rPr>
        <w:t xml:space="preserve">: </w:t>
      </w:r>
      <w:r w:rsidR="005723E5" w:rsidRPr="005723E5">
        <w:rPr>
          <w:rFonts w:eastAsia="Arial Unicode MS" w:cs="Arial Unicode MS"/>
          <w:color w:val="000000" w:themeColor="text1"/>
        </w:rPr>
        <w:t>Review Offload item receiving status</w:t>
      </w:r>
      <w:r w:rsidR="00A43A02">
        <w:rPr>
          <w:rFonts w:eastAsia="Arial Unicode MS" w:cs="Arial Unicode MS"/>
          <w:color w:val="000000" w:themeColor="text1"/>
        </w:rPr>
        <w:t xml:space="preserve"> (See </w:t>
      </w:r>
      <w:hyperlink w:anchor="CtnrOveriew" w:history="1">
        <w:r w:rsidR="00A630D9" w:rsidRPr="00A630D9">
          <w:rPr>
            <w:rStyle w:val="Hyperlink"/>
            <w:rFonts w:eastAsia="Arial Unicode MS" w:cs="Arial Unicode MS"/>
            <w:sz w:val="22"/>
          </w:rPr>
          <w:t>Ctnr</w:t>
        </w:r>
        <w:r w:rsidR="00A630D9">
          <w:rPr>
            <w:rStyle w:val="Hyperlink"/>
            <w:rFonts w:eastAsia="Arial Unicode MS" w:cs="Arial Unicode MS"/>
            <w:sz w:val="22"/>
          </w:rPr>
          <w:t xml:space="preserve"> </w:t>
        </w:r>
        <w:r w:rsidR="00A630D9" w:rsidRPr="00A630D9">
          <w:rPr>
            <w:rStyle w:val="Hyperlink"/>
            <w:rFonts w:eastAsia="Arial Unicode MS" w:cs="Arial Unicode MS"/>
            <w:sz w:val="22"/>
          </w:rPr>
          <w:t>Overiew</w:t>
        </w:r>
      </w:hyperlink>
      <w:r w:rsidR="00A630D9">
        <w:rPr>
          <w:rFonts w:eastAsia="Arial Unicode MS" w:cs="Arial Unicode MS"/>
          <w:color w:val="000000" w:themeColor="text1"/>
        </w:rPr>
        <w:t xml:space="preserve"> for </w:t>
      </w:r>
      <w:r w:rsidR="00A43A02">
        <w:rPr>
          <w:rFonts w:eastAsia="Arial Unicode MS" w:cs="Arial Unicode MS"/>
          <w:color w:val="000000" w:themeColor="text1"/>
        </w:rPr>
        <w:t>more detail)</w:t>
      </w:r>
    </w:p>
    <w:p w:rsidR="00776B27" w:rsidRPr="005723E5" w:rsidRDefault="00776B27" w:rsidP="003B2F3B">
      <w:pPr>
        <w:pStyle w:val="ListParagraph"/>
        <w:numPr>
          <w:ilvl w:val="0"/>
          <w:numId w:val="37"/>
        </w:numPr>
        <w:rPr>
          <w:rFonts w:eastAsia="Arial Unicode MS" w:cs="Arial Unicode MS"/>
          <w:b/>
          <w:color w:val="000000" w:themeColor="text1"/>
        </w:rPr>
      </w:pPr>
      <w:r w:rsidRPr="005723E5">
        <w:rPr>
          <w:rFonts w:eastAsia="Arial Unicode MS" w:cs="Arial Unicode MS"/>
          <w:b/>
          <w:color w:val="000000" w:themeColor="text1"/>
        </w:rPr>
        <w:lastRenderedPageBreak/>
        <w:t>Notes:</w:t>
      </w:r>
      <w:r w:rsidR="005723E5" w:rsidRPr="005723E5">
        <w:rPr>
          <w:rFonts w:eastAsia="Arial Unicode MS" w:cs="Arial Unicode MS"/>
          <w:b/>
          <w:color w:val="000000" w:themeColor="text1"/>
        </w:rPr>
        <w:t xml:space="preserve"> </w:t>
      </w:r>
      <w:r w:rsidR="005723E5" w:rsidRPr="005723E5">
        <w:rPr>
          <w:rFonts w:eastAsia="Arial Unicode MS" w:cs="Arial Unicode MS"/>
          <w:color w:val="000000" w:themeColor="text1"/>
        </w:rPr>
        <w:t>Enter the note for a container</w:t>
      </w:r>
      <w:r w:rsidR="00A43A02">
        <w:rPr>
          <w:rFonts w:eastAsia="Arial Unicode MS" w:cs="Arial Unicode MS"/>
          <w:color w:val="000000" w:themeColor="text1"/>
        </w:rPr>
        <w:t xml:space="preserve"> </w:t>
      </w:r>
      <w:r w:rsidR="00A630D9">
        <w:rPr>
          <w:rFonts w:eastAsia="Arial Unicode MS" w:cs="Arial Unicode MS"/>
          <w:color w:val="000000" w:themeColor="text1"/>
        </w:rPr>
        <w:t>(See</w:t>
      </w:r>
      <w:r w:rsidR="00833F7E">
        <w:rPr>
          <w:rFonts w:eastAsia="Arial Unicode MS" w:cs="Arial Unicode MS"/>
          <w:color w:val="000000" w:themeColor="text1"/>
        </w:rPr>
        <w:t xml:space="preserve"> </w:t>
      </w:r>
      <w:hyperlink w:anchor="Notes" w:history="1">
        <w:r w:rsidR="00A630D9" w:rsidRPr="00A630D9">
          <w:rPr>
            <w:rStyle w:val="Hyperlink"/>
            <w:rFonts w:eastAsia="Arial Unicode MS" w:cs="Arial Unicode MS"/>
            <w:sz w:val="22"/>
          </w:rPr>
          <w:t>Notes</w:t>
        </w:r>
      </w:hyperlink>
      <w:r w:rsidR="00A630D9">
        <w:rPr>
          <w:rFonts w:eastAsia="Arial Unicode MS" w:cs="Arial Unicode MS"/>
          <w:color w:val="000000" w:themeColor="text1"/>
        </w:rPr>
        <w:t xml:space="preserve"> for more detail)</w:t>
      </w:r>
    </w:p>
    <w:p w:rsidR="00776B27" w:rsidRPr="001968DC" w:rsidRDefault="00776B27" w:rsidP="003B2F3B">
      <w:pPr>
        <w:pStyle w:val="ListParagraph"/>
        <w:numPr>
          <w:ilvl w:val="0"/>
          <w:numId w:val="37"/>
        </w:numPr>
        <w:rPr>
          <w:rFonts w:eastAsia="Arial Unicode MS" w:cs="Arial Unicode MS"/>
          <w:b/>
          <w:color w:val="000000" w:themeColor="text1"/>
        </w:rPr>
      </w:pPr>
      <w:r w:rsidRPr="00A630D9">
        <w:rPr>
          <w:rFonts w:eastAsia="Arial Unicode MS" w:cs="Arial Unicode MS"/>
          <w:b/>
          <w:color w:val="000000" w:themeColor="text1"/>
        </w:rPr>
        <w:t>History:</w:t>
      </w:r>
      <w:r w:rsidR="005723E5" w:rsidRPr="00A630D9">
        <w:rPr>
          <w:rFonts w:eastAsia="Arial Unicode MS" w:cs="Arial Unicode MS"/>
          <w:b/>
          <w:color w:val="000000" w:themeColor="text1"/>
        </w:rPr>
        <w:t xml:space="preserve"> </w:t>
      </w:r>
      <w:r w:rsidR="005723E5" w:rsidRPr="00A630D9">
        <w:rPr>
          <w:rFonts w:eastAsia="Arial Unicode MS" w:cs="Arial Unicode MS"/>
          <w:color w:val="000000" w:themeColor="text1"/>
        </w:rPr>
        <w:t>review the container update history</w:t>
      </w:r>
      <w:r w:rsidR="00A630D9">
        <w:rPr>
          <w:rFonts w:eastAsia="Arial Unicode MS" w:cs="Arial Unicode MS"/>
          <w:color w:val="000000" w:themeColor="text1"/>
        </w:rPr>
        <w:t xml:space="preserve"> </w:t>
      </w:r>
      <w:bookmarkStart w:id="3" w:name="OLE_LINK34"/>
      <w:r w:rsidR="00A630D9">
        <w:rPr>
          <w:rFonts w:eastAsia="Arial Unicode MS" w:cs="Arial Unicode MS"/>
          <w:color w:val="000000" w:themeColor="text1"/>
        </w:rPr>
        <w:t xml:space="preserve">(See </w:t>
      </w:r>
      <w:hyperlink w:anchor="History" w:history="1">
        <w:r w:rsidR="00A630D9" w:rsidRPr="00A630D9">
          <w:rPr>
            <w:rStyle w:val="Hyperlink"/>
            <w:rFonts w:eastAsia="Arial Unicode MS" w:cs="Arial Unicode MS"/>
            <w:sz w:val="22"/>
          </w:rPr>
          <w:t>History</w:t>
        </w:r>
      </w:hyperlink>
      <w:r w:rsidR="00A630D9">
        <w:rPr>
          <w:rFonts w:eastAsia="Arial Unicode MS" w:cs="Arial Unicode MS"/>
          <w:color w:val="000000" w:themeColor="text1"/>
        </w:rPr>
        <w:t xml:space="preserve"> for more detail)</w:t>
      </w:r>
      <w:bookmarkEnd w:id="3"/>
    </w:p>
    <w:p w:rsidR="001968DC" w:rsidRPr="001968DC" w:rsidRDefault="001968DC" w:rsidP="001968DC">
      <w:pPr>
        <w:pStyle w:val="Heading3"/>
      </w:pPr>
      <w:r>
        <w:t>Grid</w:t>
      </w:r>
    </w:p>
    <w:p w:rsidR="00833F7E" w:rsidRDefault="00833F7E" w:rsidP="003B2F3B">
      <w:pPr>
        <w:pStyle w:val="ListNumber3"/>
        <w:numPr>
          <w:ilvl w:val="0"/>
          <w:numId w:val="43"/>
        </w:numPr>
        <w:rPr>
          <w:lang w:eastAsia="de-DE"/>
        </w:rPr>
      </w:pPr>
      <w:r>
        <w:rPr>
          <w:lang w:eastAsia="de-DE"/>
        </w:rPr>
        <w:t xml:space="preserve">Container No.: Click container no to open the container edit page. </w:t>
      </w:r>
      <w:r>
        <w:rPr>
          <w:rFonts w:eastAsia="Arial Unicode MS" w:cs="Arial Unicode MS"/>
          <w:color w:val="000000" w:themeColor="text1"/>
        </w:rPr>
        <w:t xml:space="preserve">(See </w:t>
      </w:r>
      <w:hyperlink w:anchor="ContainerEdit" w:history="1">
        <w:r>
          <w:rPr>
            <w:rStyle w:val="Hyperlink"/>
            <w:rFonts w:eastAsia="Arial Unicode MS" w:cs="Arial Unicode MS"/>
            <w:sz w:val="22"/>
          </w:rPr>
          <w:t>Container Edit</w:t>
        </w:r>
      </w:hyperlink>
      <w:r>
        <w:rPr>
          <w:rFonts w:eastAsia="Arial Unicode MS" w:cs="Arial Unicode MS"/>
          <w:color w:val="000000" w:themeColor="text1"/>
        </w:rPr>
        <w:t xml:space="preserve"> for more detail)</w:t>
      </w:r>
    </w:p>
    <w:p w:rsidR="00833F7E" w:rsidRDefault="00833F7E" w:rsidP="003B2F3B">
      <w:pPr>
        <w:pStyle w:val="ListNumber3"/>
        <w:numPr>
          <w:ilvl w:val="0"/>
          <w:numId w:val="43"/>
        </w:numPr>
        <w:rPr>
          <w:lang w:eastAsia="de-DE"/>
        </w:rPr>
      </w:pPr>
      <w:r>
        <w:rPr>
          <w:lang w:eastAsia="de-DE"/>
        </w:rPr>
        <w:t xml:space="preserve">Offload </w:t>
      </w:r>
      <w:proofErr w:type="spellStart"/>
      <w:r>
        <w:rPr>
          <w:lang w:eastAsia="de-DE"/>
        </w:rPr>
        <w:t>Ctn</w:t>
      </w:r>
      <w:proofErr w:type="spellEnd"/>
      <w:r>
        <w:rPr>
          <w:lang w:eastAsia="de-DE"/>
        </w:rPr>
        <w:t xml:space="preserve">: Click this to open Offload </w:t>
      </w:r>
      <w:proofErr w:type="spellStart"/>
      <w:r>
        <w:rPr>
          <w:lang w:eastAsia="de-DE"/>
        </w:rPr>
        <w:t>Ctn</w:t>
      </w:r>
      <w:proofErr w:type="spellEnd"/>
      <w:r>
        <w:rPr>
          <w:lang w:eastAsia="de-DE"/>
        </w:rPr>
        <w:t xml:space="preserve"> Report </w:t>
      </w:r>
      <w:r>
        <w:rPr>
          <w:rFonts w:eastAsia="Arial Unicode MS" w:cs="Arial Unicode MS"/>
          <w:color w:val="000000" w:themeColor="text1"/>
        </w:rPr>
        <w:t xml:space="preserve">(See </w:t>
      </w:r>
      <w:hyperlink w:anchor="OffloadReport" w:history="1">
        <w:r w:rsidRPr="00833F7E">
          <w:rPr>
            <w:rStyle w:val="Hyperlink"/>
            <w:rFonts w:eastAsia="Arial Unicode MS" w:cs="Arial Unicode MS"/>
            <w:sz w:val="22"/>
          </w:rPr>
          <w:t>Offload</w:t>
        </w:r>
        <w:r>
          <w:rPr>
            <w:rStyle w:val="Hyperlink"/>
            <w:rFonts w:eastAsia="Arial Unicode MS" w:cs="Arial Unicode MS"/>
            <w:sz w:val="22"/>
          </w:rPr>
          <w:t xml:space="preserve"> </w:t>
        </w:r>
        <w:r w:rsidRPr="00833F7E">
          <w:rPr>
            <w:rStyle w:val="Hyperlink"/>
            <w:rFonts w:eastAsia="Arial Unicode MS" w:cs="Arial Unicode MS"/>
            <w:sz w:val="22"/>
          </w:rPr>
          <w:t>Report</w:t>
        </w:r>
      </w:hyperlink>
      <w:r>
        <w:rPr>
          <w:rFonts w:eastAsia="Arial Unicode MS" w:cs="Arial Unicode MS"/>
          <w:color w:val="000000" w:themeColor="text1"/>
        </w:rPr>
        <w:t xml:space="preserve"> for more detail)</w:t>
      </w:r>
    </w:p>
    <w:p w:rsidR="00833F7E" w:rsidRDefault="00833F7E" w:rsidP="003B2F3B">
      <w:pPr>
        <w:pStyle w:val="ListNumber3"/>
        <w:numPr>
          <w:ilvl w:val="0"/>
          <w:numId w:val="43"/>
        </w:numPr>
        <w:rPr>
          <w:lang w:eastAsia="de-DE"/>
        </w:rPr>
      </w:pPr>
      <w:proofErr w:type="spellStart"/>
      <w:r>
        <w:rPr>
          <w:lang w:eastAsia="de-DE"/>
        </w:rPr>
        <w:t>Putaway</w:t>
      </w:r>
      <w:proofErr w:type="spellEnd"/>
      <w:r>
        <w:rPr>
          <w:lang w:eastAsia="de-DE"/>
        </w:rPr>
        <w:t xml:space="preserve"> Assigned </w:t>
      </w:r>
      <w:proofErr w:type="spellStart"/>
      <w:r>
        <w:rPr>
          <w:lang w:eastAsia="de-DE"/>
        </w:rPr>
        <w:t>Ctn</w:t>
      </w:r>
      <w:proofErr w:type="spellEnd"/>
      <w:r>
        <w:rPr>
          <w:lang w:eastAsia="de-DE"/>
        </w:rPr>
        <w:t xml:space="preserve">: Click this to open </w:t>
      </w:r>
      <w:proofErr w:type="spellStart"/>
      <w:r>
        <w:rPr>
          <w:lang w:eastAsia="de-DE"/>
        </w:rPr>
        <w:t>Putaway</w:t>
      </w:r>
      <w:proofErr w:type="spellEnd"/>
      <w:r>
        <w:rPr>
          <w:lang w:eastAsia="de-DE"/>
        </w:rPr>
        <w:t xml:space="preserve"> Report </w:t>
      </w:r>
      <w:r>
        <w:rPr>
          <w:rFonts w:eastAsia="Arial Unicode MS" w:cs="Arial Unicode MS"/>
          <w:color w:val="000000" w:themeColor="text1"/>
        </w:rPr>
        <w:t xml:space="preserve">(See </w:t>
      </w:r>
      <w:hyperlink w:anchor="PutawayReport" w:history="1">
        <w:r w:rsidRPr="00833F7E">
          <w:rPr>
            <w:rStyle w:val="Hyperlink"/>
            <w:rFonts w:eastAsia="Arial Unicode MS" w:cs="Arial Unicode MS"/>
            <w:sz w:val="22"/>
          </w:rPr>
          <w:t>Putaway</w:t>
        </w:r>
        <w:r>
          <w:rPr>
            <w:rStyle w:val="Hyperlink"/>
            <w:rFonts w:eastAsia="Arial Unicode MS" w:cs="Arial Unicode MS"/>
            <w:sz w:val="22"/>
          </w:rPr>
          <w:t xml:space="preserve"> </w:t>
        </w:r>
        <w:r w:rsidRPr="00833F7E">
          <w:rPr>
            <w:rStyle w:val="Hyperlink"/>
            <w:rFonts w:eastAsia="Arial Unicode MS" w:cs="Arial Unicode MS"/>
            <w:sz w:val="22"/>
          </w:rPr>
          <w:t>Report</w:t>
        </w:r>
      </w:hyperlink>
      <w:r>
        <w:rPr>
          <w:rFonts w:eastAsia="Arial Unicode MS" w:cs="Arial Unicode MS"/>
          <w:color w:val="000000" w:themeColor="text1"/>
        </w:rPr>
        <w:t xml:space="preserve"> for more detail)</w:t>
      </w:r>
    </w:p>
    <w:p w:rsidR="00833F7E" w:rsidRPr="00833F7E" w:rsidRDefault="00833F7E" w:rsidP="003B2F3B">
      <w:pPr>
        <w:pStyle w:val="ListNumber3"/>
        <w:numPr>
          <w:ilvl w:val="0"/>
          <w:numId w:val="43"/>
        </w:numPr>
        <w:rPr>
          <w:lang w:eastAsia="de-DE"/>
        </w:rPr>
      </w:pPr>
      <w:r>
        <w:rPr>
          <w:lang w:eastAsia="de-DE"/>
        </w:rPr>
        <w:t>Shipment ID: Click Shipment ID to review or download the Container Packing List  (See below Packing List Picture)</w:t>
      </w:r>
    </w:p>
    <w:p w:rsidR="00833F7E" w:rsidRDefault="00833F7E" w:rsidP="00833F7E">
      <w:pPr>
        <w:ind w:left="360"/>
        <w:rPr>
          <w:rFonts w:eastAsia="Arial Unicode MS" w:cs="Arial Unicode MS"/>
          <w:color w:val="000000" w:themeColor="text1"/>
        </w:rPr>
      </w:pPr>
      <w:r>
        <w:rPr>
          <w:noProof/>
          <w:lang w:eastAsia="zh-CN"/>
        </w:rPr>
        <w:drawing>
          <wp:inline distT="0" distB="0" distL="0" distR="0" wp14:anchorId="5A21A832" wp14:editId="583E6D90">
            <wp:extent cx="6209524" cy="980952"/>
            <wp:effectExtent l="0" t="0" r="127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9524" cy="980952"/>
                    </a:xfrm>
                    <a:prstGeom prst="rect">
                      <a:avLst/>
                    </a:prstGeom>
                  </pic:spPr>
                </pic:pic>
              </a:graphicData>
            </a:graphic>
          </wp:inline>
        </w:drawing>
      </w:r>
    </w:p>
    <w:p w:rsidR="00833F7E" w:rsidRDefault="00833F7E" w:rsidP="00833F7E">
      <w:pPr>
        <w:ind w:left="360"/>
        <w:rPr>
          <w:rFonts w:eastAsia="Arial Unicode MS" w:cs="Arial Unicode MS"/>
          <w:color w:val="000000" w:themeColor="text1"/>
        </w:rPr>
      </w:pPr>
    </w:p>
    <w:p w:rsidR="00833F7E" w:rsidRDefault="00833F7E" w:rsidP="00833F7E">
      <w:pPr>
        <w:ind w:left="360"/>
        <w:rPr>
          <w:rFonts w:eastAsia="Arial Unicode MS" w:cs="Arial Unicode MS"/>
          <w:color w:val="000000" w:themeColor="text1"/>
        </w:rPr>
      </w:pPr>
      <w:r>
        <w:rPr>
          <w:noProof/>
          <w:lang w:eastAsia="zh-CN"/>
        </w:rPr>
        <w:drawing>
          <wp:inline distT="0" distB="0" distL="0" distR="0" wp14:anchorId="6DFE20A0" wp14:editId="493688DE">
            <wp:extent cx="6858000" cy="213741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2137410"/>
                    </a:xfrm>
                    <a:prstGeom prst="rect">
                      <a:avLst/>
                    </a:prstGeom>
                  </pic:spPr>
                </pic:pic>
              </a:graphicData>
            </a:graphic>
          </wp:inline>
        </w:drawing>
      </w:r>
    </w:p>
    <w:p w:rsidR="00833F7E" w:rsidRDefault="00833F7E" w:rsidP="00833F7E">
      <w:pPr>
        <w:ind w:left="360"/>
        <w:rPr>
          <w:rFonts w:eastAsia="Arial Unicode MS" w:cs="Arial Unicode MS"/>
          <w:color w:val="000000" w:themeColor="text1"/>
        </w:rPr>
      </w:pPr>
    </w:p>
    <w:p w:rsidR="00833F7E" w:rsidRPr="00833F7E" w:rsidRDefault="00833F7E" w:rsidP="00833F7E">
      <w:pPr>
        <w:rPr>
          <w:b/>
        </w:rPr>
      </w:pPr>
      <w:r w:rsidRPr="00833F7E">
        <w:rPr>
          <w:b/>
        </w:rPr>
        <w:t>Container show here condition:</w:t>
      </w:r>
    </w:p>
    <w:p w:rsidR="00833F7E" w:rsidRDefault="00833F7E" w:rsidP="003B2F3B">
      <w:pPr>
        <w:pStyle w:val="ListParagraph"/>
        <w:numPr>
          <w:ilvl w:val="0"/>
          <w:numId w:val="24"/>
        </w:numPr>
        <w:rPr>
          <w:rFonts w:eastAsia="Arial Unicode MS" w:cs="Arial Unicode MS"/>
          <w:color w:val="000000" w:themeColor="text1"/>
        </w:rPr>
      </w:pPr>
      <w:r w:rsidRPr="00C06E13">
        <w:rPr>
          <w:rFonts w:eastAsia="Times New Roman"/>
          <w:color w:val="000000" w:themeColor="text1"/>
        </w:rPr>
        <w:t xml:space="preserve">Shipment Process Type: </w:t>
      </w:r>
      <w:r w:rsidRPr="00C06E13">
        <w:rPr>
          <w:rFonts w:eastAsia="Arial Unicode MS" w:cs="Arial Unicode MS"/>
          <w:color w:val="000000" w:themeColor="text1"/>
        </w:rPr>
        <w:t xml:space="preserve">Ship: Domestic warehouse” or “Ship: </w:t>
      </w:r>
      <w:proofErr w:type="spellStart"/>
      <w:r w:rsidRPr="00C06E13">
        <w:rPr>
          <w:rFonts w:eastAsia="Arial Unicode MS" w:cs="Arial Unicode MS"/>
          <w:color w:val="000000" w:themeColor="text1"/>
        </w:rPr>
        <w:t>Int</w:t>
      </w:r>
      <w:proofErr w:type="spellEnd"/>
      <w:r w:rsidRPr="00C06E13">
        <w:rPr>
          <w:rFonts w:eastAsia="Arial Unicode MS" w:cs="Arial Unicode MS"/>
          <w:color w:val="000000" w:themeColor="text1"/>
        </w:rPr>
        <w:t>-Domestic warehouse</w:t>
      </w:r>
      <w:r>
        <w:rPr>
          <w:rFonts w:eastAsia="Arial Unicode MS" w:cs="Arial Unicode MS"/>
          <w:color w:val="000000" w:themeColor="text1"/>
        </w:rPr>
        <w:t>”</w:t>
      </w:r>
    </w:p>
    <w:p w:rsidR="00833F7E" w:rsidRDefault="00833F7E" w:rsidP="003B2F3B">
      <w:pPr>
        <w:pStyle w:val="ListParagraph"/>
        <w:numPr>
          <w:ilvl w:val="0"/>
          <w:numId w:val="24"/>
        </w:numPr>
        <w:rPr>
          <w:rFonts w:eastAsia="Arial Unicode MS" w:cs="Arial Unicode MS"/>
          <w:color w:val="000000" w:themeColor="text1"/>
        </w:rPr>
      </w:pPr>
      <w:r w:rsidRPr="00B97CFC">
        <w:rPr>
          <w:rFonts w:eastAsia="Arial Unicode MS" w:cs="Arial Unicode MS"/>
          <w:color w:val="000000" w:themeColor="text1"/>
        </w:rPr>
        <w:t>Shipment Step:  After “Shipment Review”</w:t>
      </w:r>
    </w:p>
    <w:p w:rsidR="00833F7E" w:rsidRPr="00833F7E" w:rsidRDefault="00833F7E" w:rsidP="00833F7E">
      <w:pPr>
        <w:rPr>
          <w:rFonts w:eastAsia="Arial Unicode MS" w:cs="Arial Unicode MS"/>
          <w:color w:val="000000" w:themeColor="text1"/>
        </w:rPr>
      </w:pPr>
    </w:p>
    <w:p w:rsidR="00C06E13" w:rsidRDefault="00C06E13" w:rsidP="000865EB">
      <w:pPr>
        <w:rPr>
          <w:rFonts w:eastAsia="Times New Roman"/>
          <w:color w:val="000000" w:themeColor="text1"/>
          <w:szCs w:val="22"/>
          <w:lang w:eastAsia="zh-CN"/>
        </w:rPr>
      </w:pPr>
    </w:p>
    <w:p w:rsidR="00333E64" w:rsidRDefault="00333E64" w:rsidP="000865EB">
      <w:pPr>
        <w:rPr>
          <w:rFonts w:eastAsiaTheme="minorEastAsia"/>
          <w:color w:val="000000" w:themeColor="text1"/>
          <w:szCs w:val="22"/>
          <w:lang w:eastAsia="zh-CN"/>
        </w:rPr>
      </w:pPr>
    </w:p>
    <w:p w:rsidR="007926F0" w:rsidRPr="00B97CFC" w:rsidRDefault="007926F0" w:rsidP="007926F0">
      <w:pPr>
        <w:rPr>
          <w:rFonts w:eastAsiaTheme="minorEastAsia"/>
          <w:color w:val="000000" w:themeColor="text1"/>
          <w:szCs w:val="22"/>
          <w:lang w:eastAsia="zh-CN"/>
        </w:rPr>
      </w:pPr>
    </w:p>
    <w:p w:rsidR="005859E4" w:rsidRDefault="005859E4" w:rsidP="007926F0">
      <w:pPr>
        <w:rPr>
          <w:rFonts w:eastAsia="Times New Roman"/>
          <w:color w:val="000000" w:themeColor="text1"/>
          <w:szCs w:val="22"/>
          <w:lang w:eastAsia="zh-CN"/>
        </w:rPr>
      </w:pPr>
    </w:p>
    <w:p w:rsidR="00162838" w:rsidRDefault="00162838" w:rsidP="00BD22D0">
      <w:pPr>
        <w:pStyle w:val="Heading3"/>
      </w:pPr>
      <w:bookmarkStart w:id="4" w:name="_Receiving_Mgt._Introduction"/>
      <w:bookmarkEnd w:id="4"/>
      <w:r>
        <w:lastRenderedPageBreak/>
        <w:t>Container Detail page</w:t>
      </w:r>
    </w:p>
    <w:p w:rsidR="00162838" w:rsidRDefault="001F1864" w:rsidP="00162838">
      <w:r>
        <w:rPr>
          <w:noProof/>
          <w:lang w:eastAsia="zh-CN"/>
        </w:rPr>
        <w:drawing>
          <wp:inline distT="0" distB="0" distL="0" distR="0" wp14:anchorId="2F6B04CE" wp14:editId="51FEC15D">
            <wp:extent cx="6858000" cy="1532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532255"/>
                    </a:xfrm>
                    <a:prstGeom prst="rect">
                      <a:avLst/>
                    </a:prstGeom>
                  </pic:spPr>
                </pic:pic>
              </a:graphicData>
            </a:graphic>
          </wp:inline>
        </w:drawing>
      </w:r>
    </w:p>
    <w:p w:rsidR="001F1864" w:rsidRDefault="001F1864" w:rsidP="001F1864">
      <w:pPr>
        <w:pStyle w:val="ListParagraph"/>
        <w:numPr>
          <w:ilvl w:val="0"/>
          <w:numId w:val="51"/>
        </w:numPr>
        <w:rPr>
          <w:rFonts w:eastAsiaTheme="minorEastAsia"/>
        </w:rPr>
      </w:pPr>
      <w:r w:rsidRPr="001F1864">
        <w:rPr>
          <w:rFonts w:eastAsiaTheme="minorEastAsia" w:hint="eastAsia"/>
        </w:rPr>
        <w:t>Rcvd by UPC:</w:t>
      </w:r>
      <w:r>
        <w:rPr>
          <w:rFonts w:eastAsiaTheme="minorEastAsia"/>
        </w:rPr>
        <w:t xml:space="preserve"> If it is checked this button, in receiving wireless application</w:t>
      </w:r>
      <w:proofErr w:type="gramStart"/>
      <w:r>
        <w:rPr>
          <w:rFonts w:eastAsiaTheme="minorEastAsia"/>
        </w:rPr>
        <w:t>,  The</w:t>
      </w:r>
      <w:proofErr w:type="gramEnd"/>
      <w:r>
        <w:rPr>
          <w:rFonts w:eastAsiaTheme="minorEastAsia"/>
        </w:rPr>
        <w:t xml:space="preserve"> user only can scan UPC to receive the item. If it is not checked, the user will receive the item based on </w:t>
      </w:r>
      <w:proofErr w:type="spellStart"/>
      <w:r>
        <w:rPr>
          <w:rFonts w:eastAsiaTheme="minorEastAsia"/>
        </w:rPr>
        <w:t>ctrn</w:t>
      </w:r>
      <w:proofErr w:type="spellEnd"/>
      <w:r>
        <w:rPr>
          <w:rFonts w:eastAsiaTheme="minorEastAsia"/>
        </w:rPr>
        <w:t>.</w:t>
      </w:r>
    </w:p>
    <w:p w:rsidR="001F1864" w:rsidRPr="001F1864" w:rsidRDefault="001F1864" w:rsidP="001F1864">
      <w:pPr>
        <w:pStyle w:val="ListParagraph"/>
        <w:numPr>
          <w:ilvl w:val="0"/>
          <w:numId w:val="51"/>
        </w:numPr>
        <w:rPr>
          <w:rFonts w:eastAsiaTheme="minorEastAsia" w:hint="eastAsia"/>
        </w:rPr>
      </w:pPr>
      <w:r>
        <w:rPr>
          <w:rFonts w:eastAsiaTheme="minorEastAsia"/>
        </w:rPr>
        <w:t xml:space="preserve">Mix </w:t>
      </w:r>
      <w:proofErr w:type="spellStart"/>
      <w:r>
        <w:rPr>
          <w:rFonts w:eastAsiaTheme="minorEastAsia"/>
        </w:rPr>
        <w:t>Plt</w:t>
      </w:r>
      <w:proofErr w:type="spellEnd"/>
      <w:r>
        <w:rPr>
          <w:rFonts w:eastAsiaTheme="minorEastAsia"/>
        </w:rPr>
        <w:t xml:space="preserve">: it is mixed pallet. </w:t>
      </w:r>
      <w:proofErr w:type="gramStart"/>
      <w:r>
        <w:rPr>
          <w:rFonts w:eastAsiaTheme="minorEastAsia"/>
        </w:rPr>
        <w:t>if</w:t>
      </w:r>
      <w:proofErr w:type="gramEnd"/>
      <w:r>
        <w:rPr>
          <w:rFonts w:eastAsiaTheme="minorEastAsia"/>
        </w:rPr>
        <w:t xml:space="preserve"> it is checked, it means the pallet is made of mix items instead of one item.</w:t>
      </w:r>
      <w:bookmarkStart w:id="5" w:name="_GoBack"/>
      <w:bookmarkEnd w:id="5"/>
    </w:p>
    <w:p w:rsidR="005859E4" w:rsidRDefault="005859E4" w:rsidP="00BD22D0">
      <w:pPr>
        <w:pStyle w:val="Heading3"/>
      </w:pPr>
      <w:r>
        <w:t>Team and Roles and Users</w:t>
      </w:r>
    </w:p>
    <w:p w:rsidR="005859E4" w:rsidRPr="004F2700" w:rsidRDefault="005859E4" w:rsidP="005859E4">
      <w:r>
        <w:rPr>
          <w:noProof/>
          <w:lang w:eastAsia="zh-CN"/>
        </w:rPr>
        <w:drawing>
          <wp:inline distT="0" distB="0" distL="0" distR="0" wp14:anchorId="29D385E8" wp14:editId="32C4E23C">
            <wp:extent cx="6858000" cy="2078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2078355"/>
                    </a:xfrm>
                    <a:prstGeom prst="rect">
                      <a:avLst/>
                    </a:prstGeom>
                  </pic:spPr>
                </pic:pic>
              </a:graphicData>
            </a:graphic>
          </wp:inline>
        </w:drawing>
      </w:r>
    </w:p>
    <w:p w:rsidR="005859E4" w:rsidRDefault="005859E4" w:rsidP="00BD22D0">
      <w:pPr>
        <w:pStyle w:val="Heading3"/>
      </w:pPr>
      <w:r>
        <w:t>Role and</w:t>
      </w:r>
      <w:r w:rsidR="007926F0">
        <w:t xml:space="preserve"> D</w:t>
      </w:r>
      <w:r>
        <w:t xml:space="preserve">efault </w:t>
      </w:r>
      <w:r w:rsidR="007926F0">
        <w:t>Steps</w:t>
      </w:r>
    </w:p>
    <w:p w:rsidR="005859E4" w:rsidRDefault="00FF26C9" w:rsidP="005859E4">
      <w:pPr>
        <w:rPr>
          <w:lang w:eastAsia="zh-CN"/>
        </w:rPr>
      </w:pPr>
      <w:r>
        <w:rPr>
          <w:noProof/>
          <w:lang w:eastAsia="zh-CN"/>
        </w:rPr>
        <w:drawing>
          <wp:inline distT="0" distB="0" distL="0" distR="0" wp14:anchorId="021D3C55" wp14:editId="36A04C8B">
            <wp:extent cx="4618355" cy="26479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23323" cy="2650798"/>
                    </a:xfrm>
                    <a:prstGeom prst="rect">
                      <a:avLst/>
                    </a:prstGeom>
                  </pic:spPr>
                </pic:pic>
              </a:graphicData>
            </a:graphic>
          </wp:inline>
        </w:drawing>
      </w:r>
    </w:p>
    <w:p w:rsidR="00F91B77" w:rsidRDefault="00F91B77" w:rsidP="005859E4">
      <w:pPr>
        <w:rPr>
          <w:rFonts w:eastAsiaTheme="minorEastAsia"/>
          <w:lang w:eastAsia="zh-CN"/>
        </w:rPr>
      </w:pPr>
    </w:p>
    <w:p w:rsidR="00F91B77" w:rsidRPr="00F91B77" w:rsidRDefault="00F91B77" w:rsidP="005859E4">
      <w:pPr>
        <w:rPr>
          <w:rFonts w:eastAsiaTheme="minorEastAsia"/>
          <w:lang w:eastAsia="zh-CN"/>
        </w:rPr>
      </w:pPr>
      <w:r>
        <w:rPr>
          <w:noProof/>
          <w:lang w:eastAsia="zh-CN"/>
        </w:rPr>
        <w:lastRenderedPageBreak/>
        <w:drawing>
          <wp:inline distT="0" distB="0" distL="0" distR="0" wp14:anchorId="08F2E6C1" wp14:editId="1BDC65F8">
            <wp:extent cx="4667250"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7250" cy="2762250"/>
                    </a:xfrm>
                    <a:prstGeom prst="rect">
                      <a:avLst/>
                    </a:prstGeom>
                  </pic:spPr>
                </pic:pic>
              </a:graphicData>
            </a:graphic>
          </wp:inline>
        </w:drawing>
      </w:r>
    </w:p>
    <w:p w:rsidR="00CD0E7A" w:rsidRDefault="00A630D9" w:rsidP="00CD0E7A">
      <w:pPr>
        <w:pStyle w:val="Heading2"/>
      </w:pPr>
      <w:r>
        <w:t>Receiving Mgt. Procedure</w:t>
      </w:r>
    </w:p>
    <w:p w:rsidR="00CD0E7A" w:rsidRPr="00CD0E7A" w:rsidRDefault="00CD0E7A" w:rsidP="00CD0E7A">
      <w:r w:rsidRPr="002B68A7">
        <w:rPr>
          <w:rFonts w:eastAsiaTheme="minorEastAsia"/>
          <w:color w:val="000000" w:themeColor="text1"/>
        </w:rPr>
        <w:t>For OA Express and Warehouse Team ha</w:t>
      </w:r>
      <w:r>
        <w:rPr>
          <w:rFonts w:eastAsiaTheme="minorEastAsia"/>
          <w:color w:val="000000" w:themeColor="text1"/>
        </w:rPr>
        <w:t xml:space="preserve">ve the read only access for </w:t>
      </w:r>
      <w:r w:rsidRPr="002B68A7">
        <w:rPr>
          <w:rFonts w:eastAsiaTheme="minorEastAsia"/>
          <w:color w:val="000000" w:themeColor="text1"/>
        </w:rPr>
        <w:t>“</w:t>
      </w:r>
      <w:r w:rsidRPr="002B68A7">
        <w:rPr>
          <w:rFonts w:eastAsia="Arial Unicode MS" w:cs="Arial Unicode MS"/>
          <w:color w:val="000000" w:themeColor="text1"/>
        </w:rPr>
        <w:t xml:space="preserve">Pending Release” </w:t>
      </w:r>
      <w:r w:rsidRPr="002B68A7">
        <w:rPr>
          <w:rFonts w:eastAsiaTheme="minorEastAsia"/>
          <w:color w:val="000000" w:themeColor="text1"/>
        </w:rPr>
        <w:t>container</w:t>
      </w:r>
      <w:r>
        <w:rPr>
          <w:rFonts w:eastAsiaTheme="minorEastAsia"/>
          <w:color w:val="000000" w:themeColor="text1"/>
        </w:rPr>
        <w:t>s.</w:t>
      </w:r>
    </w:p>
    <w:p w:rsidR="005859E4" w:rsidRDefault="005859E4" w:rsidP="003B2F3B">
      <w:pPr>
        <w:pStyle w:val="Heading3"/>
        <w:numPr>
          <w:ilvl w:val="2"/>
          <w:numId w:val="26"/>
        </w:numPr>
        <w:rPr>
          <w:lang w:eastAsia="zh-CN"/>
        </w:rPr>
      </w:pPr>
      <w:r>
        <w:rPr>
          <w:lang w:eastAsia="zh-CN"/>
        </w:rPr>
        <w:t xml:space="preserve">Logistic </w:t>
      </w:r>
      <w:r w:rsidR="003638EB">
        <w:rPr>
          <w:lang w:eastAsia="zh-CN"/>
        </w:rPr>
        <w:t xml:space="preserve">Team </w:t>
      </w:r>
      <w:r w:rsidR="002C71B7">
        <w:rPr>
          <w:lang w:eastAsia="zh-CN"/>
        </w:rPr>
        <w:t>R</w:t>
      </w:r>
      <w:r>
        <w:rPr>
          <w:lang w:eastAsia="zh-CN"/>
        </w:rPr>
        <w:t>elease shipment’s container</w:t>
      </w:r>
    </w:p>
    <w:p w:rsidR="002B68A7" w:rsidRPr="00555803" w:rsidRDefault="005859E4" w:rsidP="003B2F3B">
      <w:pPr>
        <w:pStyle w:val="ListParagraph"/>
        <w:numPr>
          <w:ilvl w:val="0"/>
          <w:numId w:val="13"/>
        </w:numPr>
        <w:rPr>
          <w:rFonts w:eastAsiaTheme="minorEastAsia"/>
          <w:color w:val="000000" w:themeColor="text1"/>
        </w:rPr>
      </w:pPr>
      <w:r>
        <w:t>I</w:t>
      </w:r>
      <w:r w:rsidR="00B264E2">
        <w:t xml:space="preserve">n </w:t>
      </w:r>
      <w:r w:rsidR="00742AF3">
        <w:t>Shipment Review Page,  review</w:t>
      </w:r>
      <w:r>
        <w:t xml:space="preserve"> the </w:t>
      </w:r>
      <w:r w:rsidR="003638EB">
        <w:t xml:space="preserve"> shipment</w:t>
      </w:r>
      <w:r w:rsidR="00742AF3">
        <w:t>s</w:t>
      </w:r>
      <w:r w:rsidR="003638EB">
        <w:t xml:space="preserve"> going arrived at warehouse in 3 weeks </w:t>
      </w:r>
      <w:r>
        <w:t>and click “Complete” to complete shipment from “Shipment Review” to “</w:t>
      </w:r>
      <w:r w:rsidRPr="002E5B87">
        <w:t>Shipment Pending Release” (Related Co</w:t>
      </w:r>
      <w:r w:rsidR="003638EB">
        <w:t xml:space="preserve">ntainer Step: Pending-Release). </w:t>
      </w:r>
      <w:r w:rsidR="00742AF3">
        <w:t>Logistic team</w:t>
      </w:r>
      <w:r w:rsidR="002C71B7">
        <w:t xml:space="preserve"> can</w:t>
      </w:r>
      <w:r w:rsidR="00742AF3">
        <w:t xml:space="preserve"> continue updating</w:t>
      </w:r>
      <w:r w:rsidR="003638EB">
        <w:t xml:space="preserve"> the container information</w:t>
      </w:r>
      <w:r w:rsidR="002B68A7">
        <w:t xml:space="preserve"> </w:t>
      </w:r>
      <w:r w:rsidR="003638EB">
        <w:t>such as Terminal,</w:t>
      </w:r>
      <w:r w:rsidR="003638EB" w:rsidRPr="003638EB">
        <w:t xml:space="preserve"> </w:t>
      </w:r>
      <w:r w:rsidR="002B68A7">
        <w:t>Carrier, etc. When the shipment is going to arrive</w:t>
      </w:r>
      <w:r w:rsidR="00742AF3">
        <w:t xml:space="preserve"> in 1 week</w:t>
      </w:r>
      <w:r w:rsidR="002B68A7">
        <w:t xml:space="preserve">, logistic team will </w:t>
      </w:r>
      <w:r w:rsidR="00742AF3">
        <w:t>double check all shipment and container information, update</w:t>
      </w:r>
      <w:r w:rsidR="00742AF3" w:rsidRPr="005765DA">
        <w:rPr>
          <w:color w:val="FF0000"/>
        </w:rPr>
        <w:t xml:space="preserve"> ETA Port Date, Clearance Date, Port Arrival Date, Available Pickup Date, Port Pickup Date etc. and </w:t>
      </w:r>
      <w:r w:rsidR="002B68A7" w:rsidRPr="005765DA">
        <w:rPr>
          <w:color w:val="FF0000"/>
        </w:rPr>
        <w:t xml:space="preserve">complete the shipment to </w:t>
      </w:r>
      <w:r w:rsidRPr="005765DA">
        <w:rPr>
          <w:color w:val="FF0000"/>
        </w:rPr>
        <w:t>“Shipment Transit” (Related Container Step: Release)</w:t>
      </w:r>
      <w:r w:rsidR="002B68A7" w:rsidRPr="00555803">
        <w:rPr>
          <w:sz w:val="17"/>
          <w:szCs w:val="17"/>
        </w:rPr>
        <w:t xml:space="preserve">. </w:t>
      </w:r>
      <w:r w:rsidR="002B68A7" w:rsidRPr="00555803">
        <w:rPr>
          <w:rFonts w:eastAsia="Arial Unicode MS" w:cs="Arial Unicode MS"/>
          <w:color w:val="000000" w:themeColor="text1"/>
        </w:rPr>
        <w:t xml:space="preserve">Once the container is in </w:t>
      </w:r>
      <w:r w:rsidR="002B68A7" w:rsidRPr="00555803">
        <w:rPr>
          <w:rFonts w:eastAsiaTheme="minorEastAsia"/>
          <w:color w:val="000000" w:themeColor="text1"/>
        </w:rPr>
        <w:t>“</w:t>
      </w:r>
      <w:r w:rsidR="002B68A7" w:rsidRPr="00555803">
        <w:rPr>
          <w:rFonts w:eastAsia="Arial Unicode MS" w:cs="Arial Unicode MS"/>
          <w:color w:val="000000" w:themeColor="text1"/>
        </w:rPr>
        <w:t>Release” step and having</w:t>
      </w:r>
      <w:r w:rsidR="00742AF3" w:rsidRPr="00555803">
        <w:rPr>
          <w:rFonts w:eastAsia="Arial Unicode MS" w:cs="Arial Unicode MS"/>
          <w:color w:val="000000" w:themeColor="text1"/>
        </w:rPr>
        <w:t xml:space="preserve"> offload sheet generated</w:t>
      </w:r>
      <w:r w:rsidR="002B68A7" w:rsidRPr="00555803">
        <w:rPr>
          <w:rFonts w:eastAsia="Arial Unicode MS" w:cs="Arial Unicode MS"/>
          <w:color w:val="000000" w:themeColor="text1"/>
        </w:rPr>
        <w:t xml:space="preserve">, </w:t>
      </w:r>
      <w:r w:rsidR="002B68A7" w:rsidRPr="00555803">
        <w:rPr>
          <w:rFonts w:eastAsiaTheme="minorEastAsia"/>
          <w:color w:val="000000" w:themeColor="text1"/>
        </w:rPr>
        <w:t xml:space="preserve">if Logistic team wants to make </w:t>
      </w:r>
      <w:r w:rsidR="002B68A7" w:rsidRPr="00555803">
        <w:rPr>
          <w:rFonts w:eastAsia="Arial Unicode MS" w:cs="Arial Unicode MS"/>
          <w:color w:val="000000" w:themeColor="text1"/>
        </w:rPr>
        <w:t xml:space="preserve">any changes for the container, </w:t>
      </w:r>
      <w:r w:rsidR="00B264E2" w:rsidRPr="00555803">
        <w:rPr>
          <w:rFonts w:eastAsia="Arial Unicode MS" w:cs="Arial Unicode MS"/>
          <w:color w:val="000000" w:themeColor="text1"/>
        </w:rPr>
        <w:t xml:space="preserve">they have to notify </w:t>
      </w:r>
      <w:r w:rsidR="002B68A7" w:rsidRPr="00555803">
        <w:rPr>
          <w:rFonts w:eastAsiaTheme="minorEastAsia"/>
          <w:color w:val="000000" w:themeColor="text1"/>
        </w:rPr>
        <w:t>OA Express and Warehouse Team before reversing the shipment</w:t>
      </w:r>
      <w:r w:rsidR="00B264E2" w:rsidRPr="00555803">
        <w:rPr>
          <w:rFonts w:eastAsiaTheme="minorEastAsia"/>
          <w:color w:val="000000" w:themeColor="text1"/>
        </w:rPr>
        <w:t xml:space="preserve"> to make the change</w:t>
      </w:r>
      <w:r w:rsidR="002B68A7" w:rsidRPr="00555803">
        <w:rPr>
          <w:rFonts w:eastAsiaTheme="minorEastAsia"/>
          <w:color w:val="000000" w:themeColor="text1"/>
        </w:rPr>
        <w:t>. (</w:t>
      </w:r>
      <w:bookmarkStart w:id="6" w:name="OLE_LINK6"/>
      <w:bookmarkStart w:id="7" w:name="OLE_LINK7"/>
      <w:r w:rsidR="002B68A7" w:rsidRPr="00555803">
        <w:rPr>
          <w:rFonts w:eastAsiaTheme="minorEastAsia"/>
          <w:color w:val="000000" w:themeColor="text1"/>
        </w:rPr>
        <w:t>See</w:t>
      </w:r>
      <w:bookmarkEnd w:id="6"/>
      <w:bookmarkEnd w:id="7"/>
      <w:r w:rsidR="002B68A7" w:rsidRPr="00555803">
        <w:rPr>
          <w:rFonts w:eastAsiaTheme="minorEastAsia"/>
          <w:color w:val="000000" w:themeColor="text1"/>
        </w:rPr>
        <w:t xml:space="preserve"> </w:t>
      </w:r>
      <w:r w:rsidR="002B68A7">
        <w:t>Shipment Step and Container Step Relationship)</w:t>
      </w:r>
      <w:bookmarkStart w:id="8" w:name="OLE_LINK8"/>
      <w:bookmarkStart w:id="9" w:name="OLE_LINK9"/>
    </w:p>
    <w:p w:rsidR="005859E4" w:rsidRPr="00B264E2" w:rsidRDefault="00742AF3" w:rsidP="00555803">
      <w:pPr>
        <w:pStyle w:val="ListParagraph"/>
        <w:ind w:left="360"/>
        <w:rPr>
          <w:rFonts w:eastAsiaTheme="minorEastAsia"/>
          <w:color w:val="000000" w:themeColor="text1"/>
        </w:rPr>
      </w:pPr>
      <w:r>
        <w:rPr>
          <w:noProof/>
        </w:rPr>
        <w:lastRenderedPageBreak/>
        <w:drawing>
          <wp:inline distT="0" distB="0" distL="0" distR="0" wp14:anchorId="3EA53BCB" wp14:editId="63F3C1FF">
            <wp:extent cx="6858000" cy="32188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218815"/>
                    </a:xfrm>
                    <a:prstGeom prst="rect">
                      <a:avLst/>
                    </a:prstGeom>
                  </pic:spPr>
                </pic:pic>
              </a:graphicData>
            </a:graphic>
          </wp:inline>
        </w:drawing>
      </w:r>
      <w:bookmarkEnd w:id="8"/>
      <w:bookmarkEnd w:id="9"/>
    </w:p>
    <w:p w:rsidR="005859E4" w:rsidRDefault="00B264E2" w:rsidP="00BD22D0">
      <w:pPr>
        <w:pStyle w:val="Heading3"/>
        <w:rPr>
          <w:lang w:eastAsia="zh-CN"/>
        </w:rPr>
      </w:pPr>
      <w:bookmarkStart w:id="10" w:name="_Distribution_Team_prioritize"/>
      <w:bookmarkStart w:id="11" w:name="OLE_LINK29"/>
      <w:bookmarkStart w:id="12" w:name="Priority"/>
      <w:bookmarkEnd w:id="10"/>
      <w:r>
        <w:rPr>
          <w:lang w:eastAsia="zh-CN"/>
        </w:rPr>
        <w:t>Distribution Team</w:t>
      </w:r>
      <w:r w:rsidR="005859E4">
        <w:rPr>
          <w:lang w:eastAsia="zh-CN"/>
        </w:rPr>
        <w:t xml:space="preserve"> prioritize to a container</w:t>
      </w:r>
      <w:r w:rsidR="00A31FE8">
        <w:rPr>
          <w:lang w:eastAsia="zh-CN"/>
        </w:rPr>
        <w:t xml:space="preserve"> in “Pending Release” </w:t>
      </w:r>
    </w:p>
    <w:bookmarkEnd w:id="11"/>
    <w:bookmarkEnd w:id="12"/>
    <w:p w:rsidR="00B264E2" w:rsidRDefault="005859E4" w:rsidP="003B2F3B">
      <w:pPr>
        <w:pStyle w:val="ListParagraph"/>
        <w:numPr>
          <w:ilvl w:val="0"/>
          <w:numId w:val="15"/>
        </w:numPr>
      </w:pPr>
      <w:r>
        <w:t xml:space="preserve">In Receiving Mgt., </w:t>
      </w:r>
      <w:r w:rsidR="00621AF2">
        <w:t xml:space="preserve">by default </w:t>
      </w:r>
      <w:r w:rsidR="00B264E2">
        <w:t xml:space="preserve">Distribution VP </w:t>
      </w:r>
      <w:r w:rsidR="00621AF2">
        <w:t>see</w:t>
      </w:r>
      <w:r>
        <w:t xml:space="preserve"> the container</w:t>
      </w:r>
      <w:r w:rsidR="00621AF2">
        <w:t xml:space="preserve"> whose step is in “Pending-Release”.</w:t>
      </w:r>
      <w:r>
        <w:t xml:space="preserve"> </w:t>
      </w:r>
      <w:r w:rsidR="00621AF2">
        <w:t>They will</w:t>
      </w:r>
      <w:r w:rsidR="00C802AC">
        <w:t xml:space="preserve"> assign a priority for the urgent container by</w:t>
      </w:r>
      <w:r w:rsidR="00B264E2">
        <w:t xml:space="preserve"> </w:t>
      </w:r>
      <w:r w:rsidR="00C802AC">
        <w:t xml:space="preserve">clicking Priority, select a Priority </w:t>
      </w:r>
      <w:r>
        <w:t xml:space="preserve">and click OK. </w:t>
      </w:r>
      <w:r w:rsidR="00C802AC">
        <w:t xml:space="preserve"> </w:t>
      </w:r>
      <w:r w:rsidR="00621AF2">
        <w:t xml:space="preserve">If they want to see the container which is </w:t>
      </w:r>
      <w:r w:rsidR="00CC563A">
        <w:t>in the other step, please change the container step.</w:t>
      </w:r>
    </w:p>
    <w:p w:rsidR="00621AF2" w:rsidRDefault="00621AF2" w:rsidP="00621AF2">
      <w:pPr>
        <w:pStyle w:val="ListParagraph"/>
        <w:ind w:left="360"/>
      </w:pPr>
      <w:r>
        <w:rPr>
          <w:noProof/>
        </w:rPr>
        <w:drawing>
          <wp:inline distT="0" distB="0" distL="0" distR="0" wp14:anchorId="19663904" wp14:editId="01A61F15">
            <wp:extent cx="2761905" cy="172381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1905" cy="1723810"/>
                    </a:xfrm>
                    <a:prstGeom prst="rect">
                      <a:avLst/>
                    </a:prstGeom>
                  </pic:spPr>
                </pic:pic>
              </a:graphicData>
            </a:graphic>
          </wp:inline>
        </w:drawing>
      </w:r>
    </w:p>
    <w:p w:rsidR="002C71B7" w:rsidRDefault="00555803" w:rsidP="002C71B7">
      <w:pPr>
        <w:pStyle w:val="ListParagraph"/>
        <w:ind w:left="0"/>
      </w:pPr>
      <w:r>
        <w:rPr>
          <w:noProof/>
        </w:rPr>
        <w:drawing>
          <wp:inline distT="0" distB="0" distL="0" distR="0" wp14:anchorId="5D0306D3" wp14:editId="5829AE36">
            <wp:extent cx="6858000" cy="214503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145030"/>
                    </a:xfrm>
                    <a:prstGeom prst="rect">
                      <a:avLst/>
                    </a:prstGeom>
                  </pic:spPr>
                </pic:pic>
              </a:graphicData>
            </a:graphic>
          </wp:inline>
        </w:drawing>
      </w:r>
    </w:p>
    <w:p w:rsidR="002C71B7" w:rsidRDefault="002C71B7" w:rsidP="003B2F3B">
      <w:pPr>
        <w:pStyle w:val="ListParagraph"/>
        <w:numPr>
          <w:ilvl w:val="0"/>
          <w:numId w:val="15"/>
        </w:numPr>
      </w:pPr>
      <w:r>
        <w:t>Once it is saved successfully, the container having 1</w:t>
      </w:r>
      <w:r w:rsidRPr="002C71B7">
        <w:rPr>
          <w:vertAlign w:val="superscript"/>
        </w:rPr>
        <w:t>st</w:t>
      </w:r>
      <w:r>
        <w:t xml:space="preserve"> priority (Red Color) will list on the top and then </w:t>
      </w:r>
      <w:r w:rsidR="00555803">
        <w:t xml:space="preserve">the </w:t>
      </w:r>
      <w:r>
        <w:t>container has 2</w:t>
      </w:r>
      <w:r w:rsidRPr="002C71B7">
        <w:rPr>
          <w:vertAlign w:val="superscript"/>
        </w:rPr>
        <w:t>nd</w:t>
      </w:r>
      <w:r>
        <w:t xml:space="preserve"> Priority (Orange Color).</w:t>
      </w:r>
    </w:p>
    <w:p w:rsidR="002C71B7" w:rsidRDefault="00555803" w:rsidP="002C71B7">
      <w:r>
        <w:rPr>
          <w:noProof/>
          <w:lang w:eastAsia="zh-CN"/>
        </w:rPr>
        <w:lastRenderedPageBreak/>
        <w:drawing>
          <wp:inline distT="0" distB="0" distL="0" distR="0" wp14:anchorId="520D1F97" wp14:editId="5C81B2C1">
            <wp:extent cx="6858000" cy="35629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562985"/>
                    </a:xfrm>
                    <a:prstGeom prst="rect">
                      <a:avLst/>
                    </a:prstGeom>
                  </pic:spPr>
                </pic:pic>
              </a:graphicData>
            </a:graphic>
          </wp:inline>
        </w:drawing>
      </w:r>
    </w:p>
    <w:p w:rsidR="002C71B7" w:rsidRDefault="002C71B7" w:rsidP="002C71B7">
      <w:pPr>
        <w:pStyle w:val="ListParagraph"/>
        <w:ind w:left="0"/>
      </w:pPr>
    </w:p>
    <w:p w:rsidR="002C71B7" w:rsidRPr="006C2BAE" w:rsidRDefault="002C71B7" w:rsidP="002C71B7">
      <w:pPr>
        <w:pStyle w:val="ListParagraph"/>
        <w:ind w:left="0"/>
        <w:rPr>
          <w:b/>
        </w:rPr>
      </w:pPr>
      <w:r w:rsidRPr="006C2BAE">
        <w:rPr>
          <w:b/>
        </w:rPr>
        <w:t xml:space="preserve">Note: </w:t>
      </w:r>
    </w:p>
    <w:p w:rsidR="00B264E2" w:rsidRDefault="005859E4" w:rsidP="003B2F3B">
      <w:pPr>
        <w:pStyle w:val="ListParagraph"/>
        <w:numPr>
          <w:ilvl w:val="0"/>
          <w:numId w:val="27"/>
        </w:numPr>
      </w:pPr>
      <w:r>
        <w:t>Red has 1</w:t>
      </w:r>
      <w:r w:rsidRPr="004F2700">
        <w:rPr>
          <w:vertAlign w:val="superscript"/>
        </w:rPr>
        <w:t>st</w:t>
      </w:r>
      <w:r w:rsidR="00B264E2">
        <w:t xml:space="preserve"> priority</w:t>
      </w:r>
    </w:p>
    <w:p w:rsidR="00B264E2" w:rsidRDefault="005859E4" w:rsidP="003B2F3B">
      <w:pPr>
        <w:pStyle w:val="ListParagraph"/>
        <w:numPr>
          <w:ilvl w:val="0"/>
          <w:numId w:val="27"/>
        </w:numPr>
      </w:pPr>
      <w:r>
        <w:t>Orange has 2</w:t>
      </w:r>
      <w:r w:rsidRPr="004F2700">
        <w:rPr>
          <w:vertAlign w:val="superscript"/>
        </w:rPr>
        <w:t>nd</w:t>
      </w:r>
      <w:r w:rsidR="00B264E2">
        <w:t xml:space="preserve"> priority </w:t>
      </w:r>
    </w:p>
    <w:p w:rsidR="005859E4" w:rsidRPr="002E5B87" w:rsidRDefault="00B264E2" w:rsidP="003B2F3B">
      <w:pPr>
        <w:pStyle w:val="ListParagraph"/>
        <w:numPr>
          <w:ilvl w:val="0"/>
          <w:numId w:val="27"/>
        </w:numPr>
      </w:pPr>
      <w:r>
        <w:t>None has no priority</w:t>
      </w:r>
      <w:r w:rsidR="00C802AC">
        <w:t xml:space="preserve"> (Default)</w:t>
      </w:r>
      <w:r w:rsidR="00C802AC" w:rsidRPr="00C802AC">
        <w:rPr>
          <w:noProof/>
        </w:rPr>
        <w:t xml:space="preserve"> </w:t>
      </w:r>
    </w:p>
    <w:p w:rsidR="002B68A7" w:rsidRPr="002B68A7" w:rsidRDefault="004046F0" w:rsidP="006C2BAE">
      <w:pPr>
        <w:pStyle w:val="Heading3"/>
        <w:rPr>
          <w:lang w:eastAsia="zh-CN"/>
        </w:rPr>
      </w:pPr>
      <w:bookmarkStart w:id="13" w:name="_OA_Express_assign"/>
      <w:bookmarkEnd w:id="13"/>
      <w:r>
        <w:rPr>
          <w:lang w:eastAsia="zh-CN"/>
        </w:rPr>
        <w:t>OA Express Team operation in Receiving Mgt.</w:t>
      </w:r>
    </w:p>
    <w:p w:rsidR="00E04375" w:rsidRDefault="005859E4" w:rsidP="00E04375">
      <w:r>
        <w:t xml:space="preserve">In Receiving Mgt., </w:t>
      </w:r>
      <w:r w:rsidR="00E04375">
        <w:t xml:space="preserve">by default OA Express </w:t>
      </w:r>
      <w:r w:rsidR="00E04375" w:rsidRPr="00E04375">
        <w:t xml:space="preserve">Transportation Coordinator </w:t>
      </w:r>
      <w:r w:rsidR="00E04375">
        <w:t>and</w:t>
      </w:r>
      <w:r w:rsidR="00E04375" w:rsidRPr="00E04375">
        <w:t xml:space="preserve"> Transportation Admin</w:t>
      </w:r>
      <w:r w:rsidR="00E04375">
        <w:t xml:space="preserve"> only see the container whose step is Released or Received. They can change the default container step. </w:t>
      </w:r>
    </w:p>
    <w:p w:rsidR="00E04375" w:rsidRDefault="005A6DAA" w:rsidP="00E04375">
      <w:pPr>
        <w:pStyle w:val="Heading4"/>
      </w:pPr>
      <w:bookmarkStart w:id="14" w:name="_For_Release_Container"/>
      <w:bookmarkEnd w:id="14"/>
      <w:r>
        <w:t>How to release step</w:t>
      </w:r>
    </w:p>
    <w:p w:rsidR="005D038C" w:rsidRDefault="00C96EF5" w:rsidP="003B2F3B">
      <w:pPr>
        <w:pStyle w:val="ListParagraph"/>
        <w:numPr>
          <w:ilvl w:val="0"/>
          <w:numId w:val="14"/>
        </w:numPr>
      </w:pPr>
      <w:bookmarkStart w:id="15" w:name="OLE_LINK18"/>
      <w:bookmarkStart w:id="16" w:name="OLE_LINK19"/>
      <w:bookmarkStart w:id="17" w:name="OLE_LINK16"/>
      <w:bookmarkStart w:id="18" w:name="OLE_LINK17"/>
      <w:r>
        <w:t xml:space="preserve">Go to Receiving </w:t>
      </w:r>
      <w:proofErr w:type="spellStart"/>
      <w:r w:rsidR="004046F0">
        <w:t>Mgt</w:t>
      </w:r>
      <w:proofErr w:type="spellEnd"/>
      <w:r w:rsidR="004046F0">
        <w:t xml:space="preserve"> page and s</w:t>
      </w:r>
      <w:r w:rsidR="005D038C">
        <w:t>earch for the container w</w:t>
      </w:r>
      <w:r w:rsidR="004046F0">
        <w:t>hose step is “Release”.</w:t>
      </w:r>
    </w:p>
    <w:bookmarkEnd w:id="15"/>
    <w:bookmarkEnd w:id="16"/>
    <w:p w:rsidR="005D038C" w:rsidRDefault="005D038C" w:rsidP="005D038C">
      <w:pPr>
        <w:pStyle w:val="ListParagraph"/>
        <w:ind w:left="360"/>
      </w:pPr>
      <w:r>
        <w:rPr>
          <w:noProof/>
        </w:rPr>
        <w:drawing>
          <wp:inline distT="0" distB="0" distL="0" distR="0" wp14:anchorId="3DA22C5E" wp14:editId="118CEA44">
            <wp:extent cx="6858000" cy="1364615"/>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364615"/>
                    </a:xfrm>
                    <a:prstGeom prst="rect">
                      <a:avLst/>
                    </a:prstGeom>
                  </pic:spPr>
                </pic:pic>
              </a:graphicData>
            </a:graphic>
          </wp:inline>
        </w:drawing>
      </w:r>
    </w:p>
    <w:p w:rsidR="005D038C" w:rsidRDefault="005D038C" w:rsidP="003B2F3B">
      <w:pPr>
        <w:pStyle w:val="ListParagraph"/>
        <w:numPr>
          <w:ilvl w:val="0"/>
          <w:numId w:val="14"/>
        </w:numPr>
      </w:pPr>
      <w:r>
        <w:t xml:space="preserve">Put the check for the container </w:t>
      </w:r>
      <w:r w:rsidR="005859E4">
        <w:t xml:space="preserve">and click </w:t>
      </w:r>
      <w:bookmarkStart w:id="19" w:name="ScheduledIn"/>
      <w:r w:rsidR="005859E4">
        <w:t>Scheduled In.</w:t>
      </w:r>
      <w:r w:rsidRPr="005D038C">
        <w:rPr>
          <w:noProof/>
        </w:rPr>
        <w:t xml:space="preserve"> </w:t>
      </w:r>
      <w:bookmarkEnd w:id="19"/>
    </w:p>
    <w:bookmarkEnd w:id="17"/>
    <w:bookmarkEnd w:id="18"/>
    <w:p w:rsidR="005859E4" w:rsidRDefault="00555803" w:rsidP="005D038C">
      <w:pPr>
        <w:pStyle w:val="ListParagraph"/>
        <w:ind w:left="360"/>
      </w:pPr>
      <w:r>
        <w:rPr>
          <w:noProof/>
        </w:rPr>
        <w:lastRenderedPageBreak/>
        <w:drawing>
          <wp:inline distT="0" distB="0" distL="0" distR="0" wp14:anchorId="6603FD8E" wp14:editId="42231C09">
            <wp:extent cx="6858000" cy="26714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2671445"/>
                    </a:xfrm>
                    <a:prstGeom prst="rect">
                      <a:avLst/>
                    </a:prstGeom>
                  </pic:spPr>
                </pic:pic>
              </a:graphicData>
            </a:graphic>
          </wp:inline>
        </w:drawing>
      </w:r>
    </w:p>
    <w:p w:rsidR="00555803" w:rsidRDefault="00555803" w:rsidP="00555803">
      <w:pPr>
        <w:pStyle w:val="ListParagraph"/>
        <w:ind w:left="0"/>
      </w:pPr>
    </w:p>
    <w:p w:rsidR="005859E4" w:rsidRDefault="00C96EF5" w:rsidP="003B2F3B">
      <w:pPr>
        <w:pStyle w:val="ListParagraph"/>
        <w:numPr>
          <w:ilvl w:val="0"/>
          <w:numId w:val="14"/>
        </w:numPr>
      </w:pPr>
      <w:r>
        <w:t>Enter the c</w:t>
      </w:r>
      <w:r w:rsidR="00A12600">
        <w:t>a</w:t>
      </w:r>
      <w:r>
        <w:t xml:space="preserve">rrier </w:t>
      </w:r>
      <w:r w:rsidR="005859E4">
        <w:t>and</w:t>
      </w:r>
      <w:r w:rsidR="00A12600">
        <w:t xml:space="preserve"> </w:t>
      </w:r>
      <w:r>
        <w:t>S</w:t>
      </w:r>
      <w:r w:rsidR="005859E4">
        <w:t xml:space="preserve">chedule </w:t>
      </w:r>
      <w:proofErr w:type="gramStart"/>
      <w:r w:rsidR="005859E4">
        <w:t>In</w:t>
      </w:r>
      <w:proofErr w:type="gramEnd"/>
      <w:r w:rsidR="005859E4">
        <w:t xml:space="preserve"> Date and click OK.  </w:t>
      </w:r>
    </w:p>
    <w:p w:rsidR="005859E4" w:rsidRDefault="00555803" w:rsidP="005859E4">
      <w:pPr>
        <w:ind w:left="360"/>
      </w:pPr>
      <w:r>
        <w:rPr>
          <w:noProof/>
          <w:lang w:eastAsia="zh-CN"/>
        </w:rPr>
        <w:drawing>
          <wp:inline distT="0" distB="0" distL="0" distR="0" wp14:anchorId="57F74AE0" wp14:editId="450069C3">
            <wp:extent cx="6858000" cy="22180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218055"/>
                    </a:xfrm>
                    <a:prstGeom prst="rect">
                      <a:avLst/>
                    </a:prstGeom>
                  </pic:spPr>
                </pic:pic>
              </a:graphicData>
            </a:graphic>
          </wp:inline>
        </w:drawing>
      </w:r>
    </w:p>
    <w:p w:rsidR="005859E4" w:rsidRDefault="005859E4" w:rsidP="005859E4">
      <w:pPr>
        <w:ind w:left="360"/>
      </w:pPr>
    </w:p>
    <w:p w:rsidR="005859E4" w:rsidRDefault="005859E4" w:rsidP="003B2F3B">
      <w:pPr>
        <w:pStyle w:val="ListParagraph"/>
        <w:numPr>
          <w:ilvl w:val="0"/>
          <w:numId w:val="14"/>
        </w:numPr>
      </w:pPr>
      <w:bookmarkStart w:id="20" w:name="DailySchedule"/>
      <w:r>
        <w:t>Select the scheduled</w:t>
      </w:r>
      <w:r w:rsidR="00B127E4">
        <w:t xml:space="preserve"> in</w:t>
      </w:r>
      <w:r>
        <w:t xml:space="preserve"> cont</w:t>
      </w:r>
      <w:r w:rsidR="00B127E4">
        <w:t xml:space="preserve">ainer, click Daily Schedule to open </w:t>
      </w:r>
      <w:r>
        <w:t>the daily schedule</w:t>
      </w:r>
      <w:r w:rsidR="00B127E4">
        <w:t>. You can print it or export to excel.</w:t>
      </w:r>
    </w:p>
    <w:bookmarkEnd w:id="20"/>
    <w:p w:rsidR="005859E4" w:rsidRDefault="00B127E4" w:rsidP="005859E4">
      <w:pPr>
        <w:pStyle w:val="ListParagraph"/>
        <w:ind w:left="360"/>
      </w:pPr>
      <w:r>
        <w:rPr>
          <w:noProof/>
        </w:rPr>
        <w:lastRenderedPageBreak/>
        <w:drawing>
          <wp:inline distT="0" distB="0" distL="0" distR="0" wp14:anchorId="3BE63761" wp14:editId="09E76067">
            <wp:extent cx="6858000" cy="308356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3083560"/>
                    </a:xfrm>
                    <a:prstGeom prst="rect">
                      <a:avLst/>
                    </a:prstGeom>
                  </pic:spPr>
                </pic:pic>
              </a:graphicData>
            </a:graphic>
          </wp:inline>
        </w:drawing>
      </w:r>
    </w:p>
    <w:p w:rsidR="00B127E4" w:rsidRDefault="00B127E4" w:rsidP="005859E4">
      <w:pPr>
        <w:pStyle w:val="ListParagraph"/>
        <w:ind w:left="360"/>
      </w:pPr>
    </w:p>
    <w:p w:rsidR="005859E4" w:rsidRPr="0057727E" w:rsidRDefault="005859E4" w:rsidP="003B2F3B">
      <w:pPr>
        <w:pStyle w:val="ListParagraph"/>
        <w:numPr>
          <w:ilvl w:val="0"/>
          <w:numId w:val="14"/>
        </w:numPr>
      </w:pPr>
      <w:r w:rsidRPr="0057727E">
        <w:t>Select the container and click Step Complete</w:t>
      </w:r>
      <w:r>
        <w:t xml:space="preserve"> to complete to “</w:t>
      </w:r>
      <w:r w:rsidRPr="0057727E">
        <w:t>Scheduled In”. You can select multiple cont</w:t>
      </w:r>
      <w:r w:rsidR="00B127E4">
        <w:t>ainers having the same “Released”</w:t>
      </w:r>
      <w:r w:rsidRPr="0057727E">
        <w:t xml:space="preserve"> step to complete it.</w:t>
      </w:r>
    </w:p>
    <w:p w:rsidR="005859E4" w:rsidRDefault="00621AF2" w:rsidP="00CC563A">
      <w:pPr>
        <w:pStyle w:val="ListParagraph"/>
        <w:ind w:left="360"/>
      </w:pPr>
      <w:r>
        <w:rPr>
          <w:noProof/>
        </w:rPr>
        <w:drawing>
          <wp:inline distT="0" distB="0" distL="0" distR="0" wp14:anchorId="0C6A12EF" wp14:editId="5C650130">
            <wp:extent cx="6858000" cy="27495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749550"/>
                    </a:xfrm>
                    <a:prstGeom prst="rect">
                      <a:avLst/>
                    </a:prstGeom>
                  </pic:spPr>
                </pic:pic>
              </a:graphicData>
            </a:graphic>
          </wp:inline>
        </w:drawing>
      </w:r>
    </w:p>
    <w:p w:rsidR="00E27232" w:rsidRDefault="00E27232" w:rsidP="00CC563A">
      <w:pPr>
        <w:pStyle w:val="ListParagraph"/>
        <w:ind w:left="360"/>
      </w:pPr>
    </w:p>
    <w:p w:rsidR="00E27232" w:rsidRDefault="005A6DAA" w:rsidP="00E27232">
      <w:pPr>
        <w:pStyle w:val="Heading4"/>
      </w:pPr>
      <w:r>
        <w:t xml:space="preserve">How to do </w:t>
      </w:r>
      <w:r w:rsidR="000C06CB">
        <w:t>Received</w:t>
      </w:r>
      <w:r>
        <w:t xml:space="preserve"> step</w:t>
      </w:r>
    </w:p>
    <w:p w:rsidR="0025285D" w:rsidRDefault="005D038C" w:rsidP="0025285D">
      <w:pPr>
        <w:pStyle w:val="ListParagraph"/>
        <w:numPr>
          <w:ilvl w:val="0"/>
          <w:numId w:val="30"/>
        </w:numPr>
      </w:pPr>
      <w:r>
        <w:t>Search for th</w:t>
      </w:r>
      <w:r w:rsidR="0025285D">
        <w:t>e container whose step is “Received” status and click c</w:t>
      </w:r>
      <w:r w:rsidR="005C0FDA">
        <w:t xml:space="preserve">ontainer No. </w:t>
      </w:r>
      <w:r w:rsidR="006F5650">
        <w:t xml:space="preserve">to pen </w:t>
      </w:r>
      <w:r w:rsidR="005C0FDA">
        <w:t>Container E</w:t>
      </w:r>
      <w:r w:rsidR="006F5650">
        <w:t xml:space="preserve">dit Page. </w:t>
      </w:r>
    </w:p>
    <w:p w:rsidR="0025285D" w:rsidRDefault="0025285D" w:rsidP="0025285D">
      <w:pPr>
        <w:pStyle w:val="ListParagraph"/>
        <w:ind w:left="360"/>
      </w:pPr>
      <w:r>
        <w:rPr>
          <w:noProof/>
        </w:rPr>
        <w:lastRenderedPageBreak/>
        <w:drawing>
          <wp:inline distT="0" distB="0" distL="0" distR="0" wp14:anchorId="72581DD2" wp14:editId="7DA08E9E">
            <wp:extent cx="6858000" cy="2357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2357755"/>
                    </a:xfrm>
                    <a:prstGeom prst="rect">
                      <a:avLst/>
                    </a:prstGeom>
                  </pic:spPr>
                </pic:pic>
              </a:graphicData>
            </a:graphic>
          </wp:inline>
        </w:drawing>
      </w:r>
    </w:p>
    <w:p w:rsidR="00833F7E" w:rsidRDefault="0025285D" w:rsidP="0025285D">
      <w:pPr>
        <w:pStyle w:val="ListParagraph"/>
        <w:numPr>
          <w:ilvl w:val="0"/>
          <w:numId w:val="30"/>
        </w:numPr>
      </w:pPr>
      <w:r>
        <w:t xml:space="preserve">Go to container detail page, </w:t>
      </w:r>
      <w:r w:rsidR="005C0FDA">
        <w:t xml:space="preserve">Enter DC Pull Date and </w:t>
      </w:r>
      <w:proofErr w:type="spellStart"/>
      <w:r w:rsidR="005C0FDA">
        <w:t>Ctnr</w:t>
      </w:r>
      <w:proofErr w:type="spellEnd"/>
      <w:r w:rsidR="005C0FDA">
        <w:t xml:space="preserve">. Return Date. </w:t>
      </w:r>
      <w:r w:rsidR="00E27232">
        <w:t xml:space="preserve">If it is Bobtail In and Bobtail Out, please put a check for them. If it is a street turn container, please also put check for Street Turn. </w:t>
      </w:r>
      <w:r w:rsidR="005D038C">
        <w:t xml:space="preserve"> Help Warehouse Team to enter Chassis Brand, Chassis Number, </w:t>
      </w:r>
      <w:proofErr w:type="gramStart"/>
      <w:r w:rsidR="005D038C">
        <w:t>Seal</w:t>
      </w:r>
      <w:proofErr w:type="gramEnd"/>
      <w:r w:rsidR="005D038C">
        <w:t xml:space="preserve"> No. if they are missing.</w:t>
      </w:r>
    </w:p>
    <w:p w:rsidR="005C0FDA" w:rsidRDefault="00964D5C" w:rsidP="00833F7E">
      <w:pPr>
        <w:pStyle w:val="ListParagraph"/>
        <w:spacing w:line="256" w:lineRule="auto"/>
        <w:ind w:left="0"/>
      </w:pPr>
      <w:bookmarkStart w:id="21" w:name="ContainerEdit"/>
      <w:r>
        <w:rPr>
          <w:noProof/>
        </w:rPr>
        <w:drawing>
          <wp:inline distT="0" distB="0" distL="0" distR="0" wp14:anchorId="3B9ED79F" wp14:editId="57C2BCFC">
            <wp:extent cx="6858000" cy="1153795"/>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1153795"/>
                    </a:xfrm>
                    <a:prstGeom prst="rect">
                      <a:avLst/>
                    </a:prstGeom>
                  </pic:spPr>
                </pic:pic>
              </a:graphicData>
            </a:graphic>
          </wp:inline>
        </w:drawing>
      </w:r>
      <w:bookmarkEnd w:id="21"/>
    </w:p>
    <w:p w:rsidR="00964D5C" w:rsidRPr="002E5B87" w:rsidRDefault="005C0FDA" w:rsidP="003B2F3B">
      <w:pPr>
        <w:pStyle w:val="ListParagraph"/>
        <w:numPr>
          <w:ilvl w:val="0"/>
          <w:numId w:val="30"/>
        </w:numPr>
        <w:spacing w:line="256" w:lineRule="auto"/>
      </w:pPr>
      <w:r w:rsidRPr="005C0FDA">
        <w:t>Click Step Complete to complete to “Complete”. Once the container is completed, yo</w:t>
      </w:r>
      <w:r>
        <w:t>u cannot modify any information.</w:t>
      </w:r>
      <w:r w:rsidR="00C05B45">
        <w:t xml:space="preserve"> </w:t>
      </w:r>
    </w:p>
    <w:p w:rsidR="005859E4" w:rsidRDefault="005859E4" w:rsidP="00BD22D0">
      <w:pPr>
        <w:pStyle w:val="Heading3"/>
        <w:rPr>
          <w:lang w:eastAsia="zh-CN"/>
        </w:rPr>
      </w:pPr>
      <w:r>
        <w:rPr>
          <w:lang w:eastAsia="zh-CN"/>
        </w:rPr>
        <w:t xml:space="preserve">Warehouse Team </w:t>
      </w:r>
    </w:p>
    <w:p w:rsidR="00621AF2" w:rsidRDefault="005859E4" w:rsidP="00621AF2">
      <w:pPr>
        <w:pStyle w:val="Heading4"/>
      </w:pPr>
      <w:r>
        <w:t>Ctnr. Log Admin</w:t>
      </w:r>
      <w:r w:rsidR="00621AF2">
        <w:t xml:space="preserve"> Team</w:t>
      </w:r>
    </w:p>
    <w:p w:rsidR="009E6934" w:rsidRDefault="00E04375" w:rsidP="009E6934">
      <w:bookmarkStart w:id="22" w:name="OLE_LINK20"/>
      <w:bookmarkStart w:id="23" w:name="OLE_LINK21"/>
      <w:r>
        <w:t>By default</w:t>
      </w:r>
      <w:r w:rsidR="009E6934">
        <w:t xml:space="preserve">, </w:t>
      </w:r>
      <w:proofErr w:type="spellStart"/>
      <w:r w:rsidR="009E6934">
        <w:t>Ctnr</w:t>
      </w:r>
      <w:proofErr w:type="spellEnd"/>
      <w:r w:rsidR="009E6934">
        <w:t>. Log Admin Team will see</w:t>
      </w:r>
      <w:r>
        <w:t xml:space="preserve"> </w:t>
      </w:r>
      <w:bookmarkStart w:id="24" w:name="OLE_LINK14"/>
      <w:bookmarkStart w:id="25" w:name="OLE_LINK15"/>
      <w:r>
        <w:t xml:space="preserve">Scheduled In </w:t>
      </w:r>
      <w:bookmarkEnd w:id="24"/>
      <w:bookmarkEnd w:id="25"/>
      <w:r>
        <w:t>and Received containers.</w:t>
      </w:r>
      <w:r w:rsidR="009E6934">
        <w:t xml:space="preserve"> They can change the default container step to see other containers.</w:t>
      </w:r>
    </w:p>
    <w:bookmarkEnd w:id="22"/>
    <w:bookmarkEnd w:id="23"/>
    <w:p w:rsidR="006F5650" w:rsidRPr="00E04375" w:rsidRDefault="006F5650" w:rsidP="009E6934">
      <w:r>
        <w:rPr>
          <w:noProof/>
          <w:lang w:eastAsia="zh-CN"/>
        </w:rPr>
        <w:drawing>
          <wp:inline distT="0" distB="0" distL="0" distR="0" wp14:anchorId="64D901A9" wp14:editId="7421A2BB">
            <wp:extent cx="6858000" cy="183261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1832610"/>
                    </a:xfrm>
                    <a:prstGeom prst="rect">
                      <a:avLst/>
                    </a:prstGeom>
                  </pic:spPr>
                </pic:pic>
              </a:graphicData>
            </a:graphic>
          </wp:inline>
        </w:drawing>
      </w:r>
    </w:p>
    <w:p w:rsidR="00E04375" w:rsidRPr="00E04375" w:rsidRDefault="005419DA" w:rsidP="009E6934">
      <w:pPr>
        <w:pStyle w:val="Heading5"/>
      </w:pPr>
      <w:r>
        <w:t xml:space="preserve">How to do </w:t>
      </w:r>
      <w:r w:rsidR="009E6934">
        <w:t>Scheduled In</w:t>
      </w:r>
      <w:r w:rsidR="005A6DAA">
        <w:t xml:space="preserve"> step</w:t>
      </w:r>
    </w:p>
    <w:p w:rsidR="005859E4" w:rsidRPr="00AF1490" w:rsidRDefault="005859E4" w:rsidP="003B2F3B">
      <w:pPr>
        <w:pStyle w:val="ListParagraph"/>
        <w:numPr>
          <w:ilvl w:val="0"/>
          <w:numId w:val="16"/>
        </w:numPr>
      </w:pPr>
      <w:r>
        <w:t>C</w:t>
      </w:r>
      <w:r w:rsidR="00C05B45">
        <w:t>lick C</w:t>
      </w:r>
      <w:r>
        <w:t xml:space="preserve">ontainer no whose step is Scheduled In, enter DC Arrived Date, </w:t>
      </w:r>
      <w:r w:rsidR="00EA41A3">
        <w:t xml:space="preserve">select </w:t>
      </w:r>
      <w:r>
        <w:t xml:space="preserve">Door No., </w:t>
      </w:r>
      <w:r w:rsidR="00EA41A3">
        <w:t xml:space="preserve">Select </w:t>
      </w:r>
      <w:r>
        <w:t>Chassis Brand,</w:t>
      </w:r>
      <w:r w:rsidRPr="00816FE8">
        <w:t xml:space="preserve"> </w:t>
      </w:r>
      <w:r>
        <w:t>Seal No. and click Save.</w:t>
      </w:r>
    </w:p>
    <w:p w:rsidR="00E04375" w:rsidRDefault="00C05B45" w:rsidP="00C05B45">
      <w:pPr>
        <w:pStyle w:val="ListParagraph"/>
        <w:ind w:left="360"/>
      </w:pPr>
      <w:r>
        <w:rPr>
          <w:noProof/>
        </w:rPr>
        <w:lastRenderedPageBreak/>
        <w:drawing>
          <wp:inline distT="0" distB="0" distL="0" distR="0" wp14:anchorId="496CE72E" wp14:editId="71EDA44D">
            <wp:extent cx="6858000" cy="315785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3157855"/>
                    </a:xfrm>
                    <a:prstGeom prst="rect">
                      <a:avLst/>
                    </a:prstGeom>
                  </pic:spPr>
                </pic:pic>
              </a:graphicData>
            </a:graphic>
          </wp:inline>
        </w:drawing>
      </w:r>
    </w:p>
    <w:p w:rsidR="00EA41A3" w:rsidRDefault="00EA41A3" w:rsidP="00C05B45">
      <w:pPr>
        <w:pStyle w:val="ListParagraph"/>
        <w:ind w:left="360"/>
      </w:pPr>
      <w:r>
        <w:t>Note:</w:t>
      </w:r>
    </w:p>
    <w:p w:rsidR="00EA41A3" w:rsidRDefault="00EA41A3" w:rsidP="00EA41A3">
      <w:pPr>
        <w:pStyle w:val="ListParagraph"/>
        <w:ind w:left="360"/>
      </w:pPr>
      <w:r>
        <w:t>Door No. : If it is a new door, please request warehouse team to maintain it in Door No Page (</w:t>
      </w:r>
      <w:hyperlink w:anchor="_Door_No." w:history="1">
        <w:r w:rsidRPr="00EA41A3">
          <w:rPr>
            <w:rStyle w:val="Hyperlink"/>
            <w:rFonts w:eastAsia="宋体"/>
            <w:sz w:val="22"/>
          </w:rPr>
          <w:t>See Door No Page</w:t>
        </w:r>
      </w:hyperlink>
      <w:r>
        <w:t>)</w:t>
      </w:r>
    </w:p>
    <w:p w:rsidR="00EA41A3" w:rsidRDefault="00EA41A3" w:rsidP="00EA41A3">
      <w:pPr>
        <w:pStyle w:val="ListParagraph"/>
        <w:ind w:left="360"/>
      </w:pPr>
      <w:r>
        <w:t>Chassis Brand: If it is a new chassis</w:t>
      </w:r>
      <w:r w:rsidR="00FF2DCD">
        <w:t xml:space="preserve"> brand</w:t>
      </w:r>
      <w:r>
        <w:t>, please OA Express team to maintain it in Chassis brand Page (</w:t>
      </w:r>
      <w:hyperlink w:anchor="_How_to_maintain" w:history="1">
        <w:r w:rsidRPr="00EA41A3">
          <w:rPr>
            <w:rStyle w:val="Hyperlink"/>
            <w:rFonts w:eastAsia="宋体"/>
            <w:sz w:val="22"/>
          </w:rPr>
          <w:t>See Chassis Brand Page</w:t>
        </w:r>
      </w:hyperlink>
      <w:r>
        <w:t>)</w:t>
      </w:r>
    </w:p>
    <w:p w:rsidR="005859E4" w:rsidRDefault="005859E4" w:rsidP="003B2F3B">
      <w:pPr>
        <w:pStyle w:val="ListParagraph"/>
        <w:numPr>
          <w:ilvl w:val="0"/>
          <w:numId w:val="16"/>
        </w:numPr>
      </w:pPr>
      <w:r>
        <w:t>Click Step Complete to complete it to “Arrived” Step</w:t>
      </w:r>
      <w:r w:rsidR="00E04375">
        <w:t>.</w:t>
      </w:r>
    </w:p>
    <w:p w:rsidR="008365FB" w:rsidRDefault="00B127E4" w:rsidP="00B9284F">
      <w:pPr>
        <w:pStyle w:val="ListParagraph"/>
        <w:ind w:left="360"/>
      </w:pPr>
      <w:r>
        <w:rPr>
          <w:noProof/>
        </w:rPr>
        <w:drawing>
          <wp:inline distT="0" distB="0" distL="0" distR="0" wp14:anchorId="44C520F3" wp14:editId="598DD13C">
            <wp:extent cx="6858000" cy="19621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1962150"/>
                    </a:xfrm>
                    <a:prstGeom prst="rect">
                      <a:avLst/>
                    </a:prstGeom>
                  </pic:spPr>
                </pic:pic>
              </a:graphicData>
            </a:graphic>
          </wp:inline>
        </w:drawing>
      </w:r>
    </w:p>
    <w:p w:rsidR="00E27232" w:rsidRDefault="005419DA" w:rsidP="00E27232">
      <w:pPr>
        <w:pStyle w:val="Heading5"/>
      </w:pPr>
      <w:r>
        <w:t xml:space="preserve">How to do </w:t>
      </w:r>
      <w:r w:rsidR="000C06CB">
        <w:t xml:space="preserve"> Received </w:t>
      </w:r>
      <w:r w:rsidR="00A31FE8">
        <w:t>step</w:t>
      </w:r>
    </w:p>
    <w:p w:rsidR="00E27232" w:rsidRDefault="00E27232" w:rsidP="003B2F3B">
      <w:pPr>
        <w:pStyle w:val="ListParagraph"/>
        <w:numPr>
          <w:ilvl w:val="0"/>
          <w:numId w:val="29"/>
        </w:numPr>
      </w:pPr>
      <w:r>
        <w:t xml:space="preserve">Click the container no whose step is </w:t>
      </w:r>
      <w:r w:rsidR="00D77E82">
        <w:t>Received</w:t>
      </w:r>
      <w:r>
        <w:t>, enter</w:t>
      </w:r>
      <w:r w:rsidRPr="00E27232">
        <w:t xml:space="preserve"> DC Pull Date</w:t>
      </w:r>
      <w:r>
        <w:t xml:space="preserve"> and click Save.</w:t>
      </w:r>
    </w:p>
    <w:p w:rsidR="00E27232" w:rsidRPr="00E27232" w:rsidRDefault="005D038C" w:rsidP="00E27232">
      <w:pPr>
        <w:pStyle w:val="ListParagraph"/>
        <w:ind w:left="360"/>
      </w:pPr>
      <w:r>
        <w:rPr>
          <w:noProof/>
        </w:rPr>
        <w:drawing>
          <wp:inline distT="0" distB="0" distL="0" distR="0" wp14:anchorId="30A0C529" wp14:editId="22B891FC">
            <wp:extent cx="6858000" cy="114998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1149985"/>
                    </a:xfrm>
                    <a:prstGeom prst="rect">
                      <a:avLst/>
                    </a:prstGeom>
                  </pic:spPr>
                </pic:pic>
              </a:graphicData>
            </a:graphic>
          </wp:inline>
        </w:drawing>
      </w:r>
    </w:p>
    <w:p w:rsidR="005859E4" w:rsidRDefault="005859E4" w:rsidP="00E27232">
      <w:pPr>
        <w:pStyle w:val="Heading4"/>
      </w:pPr>
      <w:r>
        <w:t xml:space="preserve">DC Receiver </w:t>
      </w:r>
      <w:r w:rsidR="005D038C">
        <w:t>Team</w:t>
      </w:r>
    </w:p>
    <w:p w:rsidR="006F5650" w:rsidRDefault="006F5650" w:rsidP="006F5650">
      <w:r>
        <w:lastRenderedPageBreak/>
        <w:t>By default, DC Receiver Team will see Arr</w:t>
      </w:r>
      <w:r w:rsidR="00112BA6">
        <w:t>iv</w:t>
      </w:r>
      <w:r>
        <w:t>ed containers. They can change the default container step to see other containers.</w:t>
      </w:r>
    </w:p>
    <w:p w:rsidR="006F5650" w:rsidRPr="005419DA" w:rsidRDefault="005419DA" w:rsidP="005419DA">
      <w:pPr>
        <w:pStyle w:val="Heading5"/>
      </w:pPr>
      <w:r w:rsidRPr="005419DA">
        <w:rPr>
          <w:rFonts w:hint="eastAsia"/>
        </w:rPr>
        <w:t xml:space="preserve">How to do </w:t>
      </w:r>
      <w:r w:rsidRPr="005419DA">
        <w:t>“Arrived” step by DC Receiver Team</w:t>
      </w:r>
    </w:p>
    <w:p w:rsidR="005859E4" w:rsidRPr="0057727E" w:rsidRDefault="000C06CB" w:rsidP="003B2F3B">
      <w:pPr>
        <w:pStyle w:val="ListParagraph"/>
        <w:numPr>
          <w:ilvl w:val="0"/>
          <w:numId w:val="17"/>
        </w:numPr>
        <w:rPr>
          <w:b/>
          <w:noProof/>
          <w:color w:val="1F4E79"/>
          <w:sz w:val="24"/>
          <w:szCs w:val="20"/>
          <w:lang w:eastAsia="de-DE"/>
        </w:rPr>
      </w:pPr>
      <w:r>
        <w:t>Put a check for the container no whose step</w:t>
      </w:r>
      <w:r w:rsidR="005859E4">
        <w:t xml:space="preserve"> is </w:t>
      </w:r>
      <w:proofErr w:type="gramStart"/>
      <w:r w:rsidR="005859E4">
        <w:t>Arrived</w:t>
      </w:r>
      <w:proofErr w:type="gramEnd"/>
      <w:r w:rsidR="005859E4">
        <w:t xml:space="preserve">, click </w:t>
      </w:r>
      <w:bookmarkStart w:id="26" w:name="OffloadSheet"/>
      <w:r w:rsidR="005859E4">
        <w:t xml:space="preserve">Offload Sheet </w:t>
      </w:r>
      <w:bookmarkEnd w:id="26"/>
      <w:r w:rsidR="005859E4">
        <w:t>and click OK.</w:t>
      </w:r>
    </w:p>
    <w:p w:rsidR="005859E4" w:rsidRPr="0057727E" w:rsidRDefault="000C06CB" w:rsidP="005859E4">
      <w:pPr>
        <w:pStyle w:val="ListParagraph"/>
        <w:ind w:left="360"/>
        <w:rPr>
          <w:b/>
          <w:noProof/>
          <w:color w:val="1F4E79"/>
          <w:sz w:val="24"/>
          <w:szCs w:val="20"/>
          <w:lang w:eastAsia="de-DE"/>
        </w:rPr>
      </w:pPr>
      <w:r>
        <w:rPr>
          <w:noProof/>
        </w:rPr>
        <w:drawing>
          <wp:inline distT="0" distB="0" distL="0" distR="0" wp14:anchorId="1DC52D17" wp14:editId="305F9C34">
            <wp:extent cx="6858000" cy="28981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2898140"/>
                    </a:xfrm>
                    <a:prstGeom prst="rect">
                      <a:avLst/>
                    </a:prstGeom>
                  </pic:spPr>
                </pic:pic>
              </a:graphicData>
            </a:graphic>
          </wp:inline>
        </w:drawing>
      </w:r>
    </w:p>
    <w:p w:rsidR="005859E4" w:rsidRDefault="005859E4" w:rsidP="003B2F3B">
      <w:pPr>
        <w:pStyle w:val="ListParagraph"/>
        <w:numPr>
          <w:ilvl w:val="0"/>
          <w:numId w:val="17"/>
        </w:numPr>
      </w:pPr>
      <w:r>
        <w:t xml:space="preserve">In the generated offload sheet, click print to print offload sheet. </w:t>
      </w:r>
    </w:p>
    <w:p w:rsidR="005859E4" w:rsidRPr="00F8558B" w:rsidRDefault="000C06CB" w:rsidP="005859E4">
      <w:pPr>
        <w:pStyle w:val="ListParagraph"/>
        <w:ind w:left="360"/>
      </w:pPr>
      <w:r>
        <w:rPr>
          <w:noProof/>
        </w:rPr>
        <w:drawing>
          <wp:inline distT="0" distB="0" distL="0" distR="0" wp14:anchorId="5EF8505A" wp14:editId="772F8840">
            <wp:extent cx="6858000" cy="14547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1454785"/>
                    </a:xfrm>
                    <a:prstGeom prst="rect">
                      <a:avLst/>
                    </a:prstGeom>
                  </pic:spPr>
                </pic:pic>
              </a:graphicData>
            </a:graphic>
          </wp:inline>
        </w:drawing>
      </w:r>
    </w:p>
    <w:p w:rsidR="005859E4" w:rsidRDefault="005859E4" w:rsidP="003B2F3B">
      <w:pPr>
        <w:pStyle w:val="ListParagraph"/>
        <w:numPr>
          <w:ilvl w:val="0"/>
          <w:numId w:val="17"/>
        </w:numPr>
        <w:rPr>
          <w:rFonts w:eastAsia="Times New Roman"/>
          <w:color w:val="000000"/>
        </w:rPr>
      </w:pPr>
      <w:r>
        <w:rPr>
          <w:rFonts w:eastAsia="Times New Roman"/>
          <w:color w:val="000000"/>
        </w:rPr>
        <w:t xml:space="preserve">If popping the below warning window, just click Open. </w:t>
      </w:r>
    </w:p>
    <w:p w:rsidR="005859E4" w:rsidRPr="00B64B71" w:rsidRDefault="005859E4" w:rsidP="005859E4">
      <w:pPr>
        <w:pStyle w:val="ListParagraph"/>
        <w:ind w:left="420"/>
        <w:rPr>
          <w:rFonts w:eastAsia="Times New Roman"/>
          <w:color w:val="000000"/>
        </w:rPr>
      </w:pPr>
      <w:r>
        <w:rPr>
          <w:noProof/>
        </w:rPr>
        <w:drawing>
          <wp:inline distT="0" distB="0" distL="0" distR="0" wp14:anchorId="758AED3E" wp14:editId="6DBC563C">
            <wp:extent cx="6858000" cy="3625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362585"/>
                    </a:xfrm>
                    <a:prstGeom prst="rect">
                      <a:avLst/>
                    </a:prstGeom>
                  </pic:spPr>
                </pic:pic>
              </a:graphicData>
            </a:graphic>
          </wp:inline>
        </w:drawing>
      </w:r>
    </w:p>
    <w:p w:rsidR="005859E4" w:rsidRPr="004B02C7" w:rsidRDefault="005859E4" w:rsidP="005859E4">
      <w:pPr>
        <w:ind w:left="420"/>
        <w:rPr>
          <w:szCs w:val="22"/>
        </w:rPr>
      </w:pPr>
    </w:p>
    <w:p w:rsidR="005859E4" w:rsidRPr="00557263" w:rsidRDefault="005859E4" w:rsidP="003B2F3B">
      <w:pPr>
        <w:pStyle w:val="ListParagraph"/>
        <w:numPr>
          <w:ilvl w:val="0"/>
          <w:numId w:val="17"/>
        </w:numPr>
      </w:pPr>
      <w:r>
        <w:rPr>
          <w:rFonts w:eastAsia="Times New Roman"/>
          <w:color w:val="000000"/>
        </w:rPr>
        <w:t>It will open a PDF Offload Work Sheet</w:t>
      </w:r>
      <w:r w:rsidR="00035076">
        <w:t xml:space="preserve"> and print it (See below printed layout). You can assign </w:t>
      </w:r>
      <w:r>
        <w:t xml:space="preserve">to </w:t>
      </w:r>
      <w:r>
        <w:rPr>
          <w:rFonts w:eastAsia="Times New Roman"/>
          <w:color w:val="000000"/>
        </w:rPr>
        <w:t xml:space="preserve">a warehouse user </w:t>
      </w:r>
      <w:r w:rsidR="00035076">
        <w:rPr>
          <w:rFonts w:eastAsia="Times New Roman"/>
          <w:color w:val="000000"/>
        </w:rPr>
        <w:t xml:space="preserve">to </w:t>
      </w:r>
      <w:r w:rsidR="00B63DFA">
        <w:rPr>
          <w:rFonts w:eastAsia="Times New Roman"/>
          <w:color w:val="000000"/>
        </w:rPr>
        <w:t xml:space="preserve">offload the item of this </w:t>
      </w:r>
      <w:r>
        <w:rPr>
          <w:rFonts w:eastAsia="Times New Roman"/>
          <w:color w:val="000000"/>
        </w:rPr>
        <w:t xml:space="preserve">container </w:t>
      </w:r>
      <w:r w:rsidR="00035076">
        <w:rPr>
          <w:rFonts w:eastAsia="Times New Roman"/>
          <w:color w:val="000000"/>
        </w:rPr>
        <w:t>by using receiving apps.  (</w:t>
      </w:r>
      <w:hyperlink w:anchor="_How_to_use" w:history="1">
        <w:r w:rsidRPr="00035076">
          <w:rPr>
            <w:rStyle w:val="Hyperlink"/>
            <w:rFonts w:eastAsia="Times New Roman"/>
            <w:sz w:val="22"/>
          </w:rPr>
          <w:t>See Receiving Apps</w:t>
        </w:r>
      </w:hyperlink>
      <w:r>
        <w:rPr>
          <w:rFonts w:eastAsia="Times New Roman"/>
          <w:color w:val="000000"/>
        </w:rPr>
        <w:t>)</w:t>
      </w:r>
    </w:p>
    <w:p w:rsidR="00557263" w:rsidRPr="00557263" w:rsidRDefault="00557263" w:rsidP="00557263">
      <w:pPr>
        <w:rPr>
          <w:rFonts w:eastAsia="宋体"/>
          <w:szCs w:val="22"/>
        </w:rPr>
      </w:pPr>
      <w:r w:rsidRPr="00557263">
        <w:rPr>
          <w:b/>
        </w:rPr>
        <w:t>Offload Type Definition:</w:t>
      </w:r>
      <w:r w:rsidRPr="00275908">
        <w:t xml:space="preserve"> </w:t>
      </w:r>
    </w:p>
    <w:p w:rsidR="00557263" w:rsidRPr="00557263" w:rsidRDefault="00557263" w:rsidP="00557263">
      <w:pPr>
        <w:pStyle w:val="ListParagraph"/>
        <w:numPr>
          <w:ilvl w:val="0"/>
          <w:numId w:val="44"/>
        </w:numPr>
        <w:rPr>
          <w:b/>
        </w:rPr>
      </w:pPr>
      <w:r w:rsidRPr="00557263">
        <w:rPr>
          <w:b/>
        </w:rPr>
        <w:t xml:space="preserve">Expedite: </w:t>
      </w:r>
    </w:p>
    <w:p w:rsidR="00557263" w:rsidRDefault="00557263" w:rsidP="00557263">
      <w:pPr>
        <w:pStyle w:val="ListParagraph"/>
        <w:numPr>
          <w:ilvl w:val="0"/>
          <w:numId w:val="44"/>
        </w:numPr>
      </w:pPr>
      <w:r w:rsidRPr="00275908">
        <w:t>EECUS Wholesale batch has been</w:t>
      </w:r>
      <w:r>
        <w:t xml:space="preserve"> released and out of stock. To </w:t>
      </w:r>
      <w:proofErr w:type="spellStart"/>
      <w:r>
        <w:t>Loc</w:t>
      </w:r>
      <w:proofErr w:type="spellEnd"/>
      <w:r>
        <w:t xml:space="preserve"> is the configured </w:t>
      </w:r>
      <w:r w:rsidRPr="00275908">
        <w:t xml:space="preserve">"Rcvd. Location" in EECUS Location Page. If there is no "Rcvd. Location" configured, it will use from </w:t>
      </w:r>
      <w:proofErr w:type="spellStart"/>
      <w:r w:rsidRPr="00275908">
        <w:t>Loc</w:t>
      </w:r>
      <w:proofErr w:type="spellEnd"/>
      <w:r w:rsidRPr="00275908">
        <w:t xml:space="preserve"> as To Loc.</w:t>
      </w:r>
    </w:p>
    <w:p w:rsidR="00557263" w:rsidRDefault="00557263" w:rsidP="00557263">
      <w:pPr>
        <w:pStyle w:val="ListParagraph"/>
        <w:numPr>
          <w:ilvl w:val="0"/>
          <w:numId w:val="44"/>
        </w:numPr>
      </w:pPr>
      <w:r w:rsidRPr="00557263">
        <w:rPr>
          <w:b/>
        </w:rPr>
        <w:t>Rework:</w:t>
      </w:r>
      <w:r w:rsidRPr="00275908">
        <w:t xml:space="preserve"> </w:t>
      </w:r>
    </w:p>
    <w:p w:rsidR="00557263" w:rsidRPr="00275908" w:rsidRDefault="00557263" w:rsidP="00557263">
      <w:pPr>
        <w:pStyle w:val="ListParagraph"/>
        <w:numPr>
          <w:ilvl w:val="0"/>
          <w:numId w:val="44"/>
        </w:numPr>
        <w:rPr>
          <w:szCs w:val="24"/>
        </w:rPr>
      </w:pPr>
      <w:r w:rsidRPr="00275908">
        <w:t xml:space="preserve">Retail location has the rework flag in retail item master (111) or Any Revision item (Item master's Serial/Lot is </w:t>
      </w:r>
      <w:proofErr w:type="spellStart"/>
      <w:r w:rsidRPr="00275908">
        <w:t>Lotted</w:t>
      </w:r>
      <w:proofErr w:type="spellEnd"/>
      <w:r w:rsidRPr="00275908">
        <w:t xml:space="preserve"> in 001) Transfer from wholesale to Dotcom is conside</w:t>
      </w:r>
      <w:r>
        <w:t xml:space="preserve">red as a rework item. To </w:t>
      </w:r>
      <w:proofErr w:type="spellStart"/>
      <w:r>
        <w:t>Loc</w:t>
      </w:r>
      <w:proofErr w:type="spellEnd"/>
      <w:r>
        <w:t xml:space="preserve"> is configured </w:t>
      </w:r>
      <w:r w:rsidRPr="00275908">
        <w:rPr>
          <w:szCs w:val="24"/>
        </w:rPr>
        <w:t>"Rcvd. Dotcom Location" in EECUS Location Page.</w:t>
      </w:r>
    </w:p>
    <w:p w:rsidR="00557263" w:rsidRPr="00275908" w:rsidRDefault="00557263" w:rsidP="00557263">
      <w:pPr>
        <w:pStyle w:val="ListParagraph"/>
        <w:numPr>
          <w:ilvl w:val="0"/>
          <w:numId w:val="44"/>
        </w:numPr>
      </w:pPr>
      <w:r w:rsidRPr="00557263">
        <w:rPr>
          <w:b/>
        </w:rPr>
        <w:lastRenderedPageBreak/>
        <w:t>Dotcom:</w:t>
      </w:r>
      <w:r w:rsidRPr="00275908">
        <w:t xml:space="preserve"> Retail location has no rework flag in retail item master (111)</w:t>
      </w:r>
      <w:r>
        <w:t xml:space="preserve">. To </w:t>
      </w:r>
      <w:proofErr w:type="spellStart"/>
      <w:r>
        <w:t>Loc</w:t>
      </w:r>
      <w:proofErr w:type="spellEnd"/>
      <w:r>
        <w:t xml:space="preserve"> is the configured </w:t>
      </w:r>
      <w:r w:rsidRPr="00275908">
        <w:rPr>
          <w:szCs w:val="24"/>
        </w:rPr>
        <w:t>"Rcvd. Dotcom Location" in EECUS Location Page.</w:t>
      </w:r>
    </w:p>
    <w:p w:rsidR="00557263" w:rsidRPr="00275908" w:rsidRDefault="00557263" w:rsidP="00557263">
      <w:pPr>
        <w:pStyle w:val="ListParagraph"/>
        <w:numPr>
          <w:ilvl w:val="0"/>
          <w:numId w:val="17"/>
        </w:numPr>
      </w:pPr>
      <w:proofErr w:type="spellStart"/>
      <w:r w:rsidRPr="00557263">
        <w:rPr>
          <w:b/>
        </w:rPr>
        <w:t>Putawa</w:t>
      </w:r>
      <w:r w:rsidRPr="00275908">
        <w:t>y</w:t>
      </w:r>
      <w:proofErr w:type="spellEnd"/>
      <w:r w:rsidRPr="00275908">
        <w:t xml:space="preserve">: Left over </w:t>
      </w:r>
      <w:proofErr w:type="spellStart"/>
      <w:r w:rsidRPr="00275908">
        <w:t>qty</w:t>
      </w:r>
      <w:proofErr w:type="spellEnd"/>
      <w:r w:rsidRPr="00275908">
        <w:t xml:space="preserve"> after deduc</w:t>
      </w:r>
      <w:r>
        <w:t>ting the above three types</w:t>
      </w:r>
      <w:r w:rsidRPr="00275908">
        <w:t xml:space="preserve">. </w:t>
      </w:r>
      <w:r>
        <w:t xml:space="preserve"> To </w:t>
      </w:r>
      <w:proofErr w:type="spellStart"/>
      <w:r>
        <w:t>Loc</w:t>
      </w:r>
      <w:proofErr w:type="spellEnd"/>
      <w:r>
        <w:t xml:space="preserve"> is used the configured </w:t>
      </w:r>
      <w:r w:rsidRPr="00275908">
        <w:rPr>
          <w:szCs w:val="24"/>
        </w:rPr>
        <w:t xml:space="preserve">"Rcvd. Location". If there is no "Rcvd. Location" configured, it will use from </w:t>
      </w:r>
      <w:proofErr w:type="spellStart"/>
      <w:r w:rsidRPr="00275908">
        <w:rPr>
          <w:szCs w:val="24"/>
        </w:rPr>
        <w:t>Loc</w:t>
      </w:r>
      <w:proofErr w:type="spellEnd"/>
      <w:r w:rsidRPr="00275908">
        <w:rPr>
          <w:szCs w:val="24"/>
        </w:rPr>
        <w:t xml:space="preserve"> as To Loc.</w:t>
      </w:r>
    </w:p>
    <w:p w:rsidR="00557263" w:rsidRPr="00995AA1" w:rsidRDefault="00557263" w:rsidP="00557263"/>
    <w:p w:rsidR="00275908" w:rsidRPr="00275908" w:rsidRDefault="00035076" w:rsidP="00557263">
      <w:bookmarkStart w:id="27" w:name="PrintedOffloadSheet"/>
      <w:r>
        <w:rPr>
          <w:noProof/>
          <w:lang w:eastAsia="zh-CN"/>
        </w:rPr>
        <w:drawing>
          <wp:inline distT="0" distB="0" distL="0" distR="0" wp14:anchorId="6D453F98" wp14:editId="14A5978B">
            <wp:extent cx="6858000" cy="278574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2785745"/>
                    </a:xfrm>
                    <a:prstGeom prst="rect">
                      <a:avLst/>
                    </a:prstGeom>
                  </pic:spPr>
                </pic:pic>
              </a:graphicData>
            </a:graphic>
          </wp:inline>
        </w:drawing>
      </w:r>
      <w:bookmarkEnd w:id="27"/>
    </w:p>
    <w:p w:rsidR="00275908" w:rsidRDefault="00275908" w:rsidP="00275908"/>
    <w:p w:rsidR="00275908" w:rsidRPr="00995AA1" w:rsidRDefault="00275908" w:rsidP="00035076">
      <w:pPr>
        <w:pStyle w:val="ListParagraph"/>
        <w:ind w:left="360"/>
      </w:pPr>
    </w:p>
    <w:p w:rsidR="006415F5" w:rsidRDefault="005859E4" w:rsidP="003B2F3B">
      <w:pPr>
        <w:pStyle w:val="ListParagraph"/>
        <w:numPr>
          <w:ilvl w:val="0"/>
          <w:numId w:val="17"/>
        </w:numPr>
      </w:pPr>
      <w:r>
        <w:rPr>
          <w:rFonts w:eastAsia="Times New Roman"/>
          <w:color w:val="000000"/>
        </w:rPr>
        <w:t xml:space="preserve">When the warehouse user finishes the offload, turn this </w:t>
      </w:r>
      <w:r w:rsidR="00B63DFA">
        <w:rPr>
          <w:rFonts w:eastAsia="Times New Roman"/>
          <w:color w:val="000000"/>
        </w:rPr>
        <w:t xml:space="preserve">offload sheet back to </w:t>
      </w:r>
      <w:r>
        <w:rPr>
          <w:rFonts w:eastAsia="Times New Roman"/>
          <w:color w:val="000000"/>
        </w:rPr>
        <w:t xml:space="preserve">DC Receiver. </w:t>
      </w:r>
      <w:r w:rsidR="00B63DFA">
        <w:rPr>
          <w:rFonts w:eastAsia="Times New Roman"/>
          <w:color w:val="000000"/>
        </w:rPr>
        <w:t>After reviewing the variance, DC Receiver will</w:t>
      </w:r>
      <w:r>
        <w:rPr>
          <w:rFonts w:eastAsia="Times New Roman"/>
          <w:color w:val="000000"/>
        </w:rPr>
        <w:t xml:space="preserve"> complete the container by clicking </w:t>
      </w:r>
      <w:bookmarkStart w:id="28" w:name="OffloadComplete"/>
      <w:r>
        <w:rPr>
          <w:rFonts w:eastAsia="Times New Roman"/>
          <w:color w:val="000000"/>
        </w:rPr>
        <w:t>Offload Complete</w:t>
      </w:r>
      <w:bookmarkEnd w:id="28"/>
      <w:r>
        <w:rPr>
          <w:rFonts w:eastAsia="Times New Roman"/>
          <w:color w:val="000000"/>
        </w:rPr>
        <w:t>.  Therefore, OA Express can book a truck t</w:t>
      </w:r>
      <w:r w:rsidR="00B63DFA">
        <w:rPr>
          <w:rFonts w:eastAsia="Times New Roman"/>
          <w:color w:val="000000"/>
        </w:rPr>
        <w:t xml:space="preserve">o pick the empty container. </w:t>
      </w:r>
      <w:r w:rsidR="006415F5">
        <w:rPr>
          <w:rFonts w:eastAsia="Times New Roman"/>
          <w:color w:val="000000"/>
        </w:rPr>
        <w:t xml:space="preserve">When there are </w:t>
      </w:r>
      <w:r w:rsidR="006415F5">
        <w:t xml:space="preserve">some items whose Discrepancy </w:t>
      </w:r>
      <w:proofErr w:type="spellStart"/>
      <w:r w:rsidR="006415F5">
        <w:t>Ctn</w:t>
      </w:r>
      <w:proofErr w:type="spellEnd"/>
      <w:r w:rsidR="006415F5">
        <w:t xml:space="preserve"> is &gt; 3.00% or &lt; -3.00% or </w:t>
      </w:r>
      <w:r w:rsidR="006415F5" w:rsidRPr="006415F5">
        <w:t>Total Discrep</w:t>
      </w:r>
      <w:r w:rsidR="006415F5">
        <w:t xml:space="preserve">ancy Amount is &gt; 10% or &lt; -10%, you will get the below message.  For item Discrepancy </w:t>
      </w:r>
      <w:proofErr w:type="spellStart"/>
      <w:r w:rsidR="006415F5">
        <w:t>Ctn</w:t>
      </w:r>
      <w:proofErr w:type="spellEnd"/>
      <w:r w:rsidR="006415F5">
        <w:t xml:space="preserve"> is &gt; 3% or &lt; -3%, please review them in Detail of </w:t>
      </w:r>
      <w:hyperlink w:anchor="_Each_Container_Offload" w:history="1">
        <w:r w:rsidR="006415F5" w:rsidRPr="006415F5">
          <w:rPr>
            <w:rStyle w:val="Hyperlink"/>
            <w:rFonts w:eastAsia="宋体"/>
            <w:sz w:val="22"/>
          </w:rPr>
          <w:t>Offload Sheet Report</w:t>
        </w:r>
      </w:hyperlink>
      <w:r w:rsidR="006415F5">
        <w:t xml:space="preserve"> and request the warehouse user to recount cartons before completing it. For total Discrepancy Amount is &gt; 10% or &lt; -10%,  please review them in </w:t>
      </w:r>
      <w:hyperlink w:anchor="_Discrepancy_Report" w:history="1">
        <w:r w:rsidR="006415F5" w:rsidRPr="006415F5">
          <w:rPr>
            <w:rStyle w:val="Hyperlink"/>
            <w:rFonts w:eastAsia="宋体"/>
            <w:sz w:val="22"/>
          </w:rPr>
          <w:t>Warehouse of Discrepancy Report</w:t>
        </w:r>
      </w:hyperlink>
      <w:r w:rsidR="006415F5">
        <w:t xml:space="preserve"> and send email to Accounting Department gl.dept@jalhome.com for approval first before completing it. </w:t>
      </w:r>
    </w:p>
    <w:p w:rsidR="005859E4" w:rsidRDefault="00CF0685" w:rsidP="00CF0685">
      <w:pPr>
        <w:pStyle w:val="ListParagraph"/>
        <w:ind w:left="360"/>
      </w:pPr>
      <w:r>
        <w:rPr>
          <w:noProof/>
        </w:rPr>
        <w:lastRenderedPageBreak/>
        <w:drawing>
          <wp:inline distT="0" distB="0" distL="0" distR="0" wp14:anchorId="41BC1EFD" wp14:editId="68FDACF8">
            <wp:extent cx="6858000" cy="315341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3153410"/>
                    </a:xfrm>
                    <a:prstGeom prst="rect">
                      <a:avLst/>
                    </a:prstGeom>
                  </pic:spPr>
                </pic:pic>
              </a:graphicData>
            </a:graphic>
          </wp:inline>
        </w:drawing>
      </w:r>
    </w:p>
    <w:p w:rsidR="006415F5" w:rsidRPr="00D05E51" w:rsidRDefault="006415F5" w:rsidP="006415F5">
      <w:pPr>
        <w:pStyle w:val="ListParagraph"/>
        <w:ind w:left="0"/>
      </w:pPr>
    </w:p>
    <w:p w:rsidR="005859E4" w:rsidRDefault="006415F5" w:rsidP="003B2F3B">
      <w:pPr>
        <w:pStyle w:val="ListParagraph"/>
        <w:numPr>
          <w:ilvl w:val="0"/>
          <w:numId w:val="17"/>
        </w:numPr>
      </w:pPr>
      <w:r>
        <w:t xml:space="preserve">After you review or get the account approval, </w:t>
      </w:r>
      <w:r w:rsidR="005859E4">
        <w:t>Enter Offload Complete Date and click OK</w:t>
      </w:r>
      <w:r w:rsidR="00964D5C">
        <w:t xml:space="preserve">. System will automatically complete the container to “Received” step if the container’s current step is “Arrived”. Otherwise, </w:t>
      </w:r>
      <w:r w:rsidR="00D653D8">
        <w:t xml:space="preserve">you </w:t>
      </w:r>
      <w:r w:rsidR="00964D5C">
        <w:t>have to put a check for the container and click Step Complete to complete it from “Arrived” to “Received” manually.</w:t>
      </w:r>
    </w:p>
    <w:p w:rsidR="00E27232" w:rsidRPr="00E27232" w:rsidRDefault="00964D5C" w:rsidP="00964D5C">
      <w:pPr>
        <w:pStyle w:val="ListParagraph"/>
        <w:ind w:left="0"/>
      </w:pPr>
      <w:r>
        <w:rPr>
          <w:noProof/>
        </w:rPr>
        <w:drawing>
          <wp:inline distT="0" distB="0" distL="0" distR="0" wp14:anchorId="60B96680" wp14:editId="439E3416">
            <wp:extent cx="6858000" cy="296164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2961640"/>
                    </a:xfrm>
                    <a:prstGeom prst="rect">
                      <a:avLst/>
                    </a:prstGeom>
                  </pic:spPr>
                </pic:pic>
              </a:graphicData>
            </a:graphic>
          </wp:inline>
        </w:drawing>
      </w:r>
    </w:p>
    <w:p w:rsidR="00A630D9" w:rsidRDefault="00A630D9">
      <w:pPr>
        <w:pStyle w:val="Heading2"/>
      </w:pPr>
      <w:bookmarkStart w:id="29" w:name="_How_to_use"/>
      <w:bookmarkStart w:id="30" w:name="Notes"/>
      <w:bookmarkEnd w:id="29"/>
      <w:r>
        <w:t xml:space="preserve">How to </w:t>
      </w:r>
      <w:proofErr w:type="gramStart"/>
      <w:r>
        <w:t>Enter</w:t>
      </w:r>
      <w:proofErr w:type="gramEnd"/>
      <w:r>
        <w:t xml:space="preserve"> notes</w:t>
      </w:r>
    </w:p>
    <w:bookmarkEnd w:id="30"/>
    <w:p w:rsidR="00A630D9" w:rsidRPr="00A630D9" w:rsidRDefault="00A630D9" w:rsidP="003B2F3B">
      <w:pPr>
        <w:pStyle w:val="ListParagraph"/>
        <w:numPr>
          <w:ilvl w:val="0"/>
          <w:numId w:val="38"/>
        </w:numPr>
      </w:pPr>
      <w:r>
        <w:t>Put the check for a container and click Notes. In the notes page, click New Notes.</w:t>
      </w:r>
    </w:p>
    <w:p w:rsidR="00A630D9" w:rsidRDefault="00A630D9" w:rsidP="00A630D9">
      <w:r>
        <w:rPr>
          <w:noProof/>
          <w:lang w:eastAsia="zh-CN"/>
        </w:rPr>
        <w:lastRenderedPageBreak/>
        <w:drawing>
          <wp:inline distT="0" distB="0" distL="0" distR="0" wp14:anchorId="43FF506A" wp14:editId="28E8ED89">
            <wp:extent cx="6858000" cy="2550795"/>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2550795"/>
                    </a:xfrm>
                    <a:prstGeom prst="rect">
                      <a:avLst/>
                    </a:prstGeom>
                  </pic:spPr>
                </pic:pic>
              </a:graphicData>
            </a:graphic>
          </wp:inline>
        </w:drawing>
      </w:r>
    </w:p>
    <w:p w:rsidR="00A630D9" w:rsidRDefault="00A630D9" w:rsidP="00A630D9"/>
    <w:p w:rsidR="00A630D9" w:rsidRDefault="00A630D9" w:rsidP="003B2F3B">
      <w:pPr>
        <w:pStyle w:val="ListParagraph"/>
        <w:numPr>
          <w:ilvl w:val="0"/>
          <w:numId w:val="38"/>
        </w:numPr>
      </w:pPr>
      <w:r>
        <w:t>Enter the note and click Save. If you want the notes be displayed on note of Offload Sheet, put a checkbox for Displayed on printout.</w:t>
      </w:r>
    </w:p>
    <w:p w:rsidR="00A630D9" w:rsidRDefault="00A630D9" w:rsidP="00A630D9">
      <w:pPr>
        <w:pStyle w:val="ListParagraph"/>
        <w:ind w:left="0"/>
      </w:pPr>
      <w:r>
        <w:rPr>
          <w:noProof/>
        </w:rPr>
        <w:drawing>
          <wp:inline distT="0" distB="0" distL="0" distR="0" wp14:anchorId="4AA7997A" wp14:editId="3D7D8E71">
            <wp:extent cx="6858000" cy="109093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1090930"/>
                    </a:xfrm>
                    <a:prstGeom prst="rect">
                      <a:avLst/>
                    </a:prstGeom>
                  </pic:spPr>
                </pic:pic>
              </a:graphicData>
            </a:graphic>
          </wp:inline>
        </w:drawing>
      </w:r>
    </w:p>
    <w:p w:rsidR="00A630D9" w:rsidRDefault="00A630D9" w:rsidP="003B2F3B">
      <w:pPr>
        <w:pStyle w:val="ListParagraph"/>
        <w:numPr>
          <w:ilvl w:val="0"/>
          <w:numId w:val="38"/>
        </w:numPr>
      </w:pPr>
      <w:r>
        <w:t>If the container has the notes, it will have the note icon. You can click this to view or add notes.</w:t>
      </w:r>
    </w:p>
    <w:p w:rsidR="00A630D9" w:rsidRPr="00A630D9" w:rsidRDefault="00A630D9" w:rsidP="00A630D9">
      <w:pPr>
        <w:pStyle w:val="ListParagraph"/>
        <w:ind w:left="0"/>
      </w:pPr>
      <w:r>
        <w:rPr>
          <w:noProof/>
        </w:rPr>
        <w:drawing>
          <wp:inline distT="0" distB="0" distL="0" distR="0" wp14:anchorId="6AD43EF4" wp14:editId="71048DAB">
            <wp:extent cx="6858000" cy="28098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2809875"/>
                    </a:xfrm>
                    <a:prstGeom prst="rect">
                      <a:avLst/>
                    </a:prstGeom>
                  </pic:spPr>
                </pic:pic>
              </a:graphicData>
            </a:graphic>
          </wp:inline>
        </w:drawing>
      </w:r>
    </w:p>
    <w:p w:rsidR="00A630D9" w:rsidRDefault="00A630D9">
      <w:pPr>
        <w:pStyle w:val="Heading2"/>
      </w:pPr>
      <w:bookmarkStart w:id="31" w:name="History"/>
      <w:bookmarkEnd w:id="31"/>
      <w:r>
        <w:t>How to Review History</w:t>
      </w:r>
    </w:p>
    <w:p w:rsidR="00A630D9" w:rsidRDefault="00A630D9" w:rsidP="003B2F3B">
      <w:pPr>
        <w:pStyle w:val="ListParagraph"/>
        <w:numPr>
          <w:ilvl w:val="0"/>
          <w:numId w:val="39"/>
        </w:numPr>
      </w:pPr>
      <w:r>
        <w:t>Put a check for the container and click History</w:t>
      </w:r>
    </w:p>
    <w:p w:rsidR="00A630D9" w:rsidRDefault="00CD0E7A" w:rsidP="00A630D9">
      <w:pPr>
        <w:pStyle w:val="ListParagraph"/>
        <w:ind w:left="360"/>
      </w:pPr>
      <w:r>
        <w:rPr>
          <w:noProof/>
        </w:rPr>
        <w:lastRenderedPageBreak/>
        <w:drawing>
          <wp:inline distT="0" distB="0" distL="0" distR="0" wp14:anchorId="2172D13F" wp14:editId="15E41064">
            <wp:extent cx="6858000" cy="2602865"/>
            <wp:effectExtent l="0" t="0" r="0" b="698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2602865"/>
                    </a:xfrm>
                    <a:prstGeom prst="rect">
                      <a:avLst/>
                    </a:prstGeom>
                  </pic:spPr>
                </pic:pic>
              </a:graphicData>
            </a:graphic>
          </wp:inline>
        </w:drawing>
      </w:r>
    </w:p>
    <w:p w:rsidR="00CD0E7A" w:rsidRDefault="00CD0E7A" w:rsidP="003B2F3B">
      <w:pPr>
        <w:pStyle w:val="ListParagraph"/>
        <w:numPr>
          <w:ilvl w:val="0"/>
          <w:numId w:val="39"/>
        </w:numPr>
      </w:pPr>
      <w:r>
        <w:t>It will the container update records.</w:t>
      </w:r>
    </w:p>
    <w:p w:rsidR="00CD0E7A" w:rsidRPr="00A630D9" w:rsidRDefault="00CD0E7A" w:rsidP="00CD0E7A">
      <w:pPr>
        <w:pStyle w:val="ListParagraph"/>
        <w:ind w:left="360"/>
      </w:pPr>
      <w:r>
        <w:rPr>
          <w:noProof/>
        </w:rPr>
        <w:drawing>
          <wp:inline distT="0" distB="0" distL="0" distR="0" wp14:anchorId="2B682756" wp14:editId="7FAE1200">
            <wp:extent cx="6858000" cy="20764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2076450"/>
                    </a:xfrm>
                    <a:prstGeom prst="rect">
                      <a:avLst/>
                    </a:prstGeom>
                  </pic:spPr>
                </pic:pic>
              </a:graphicData>
            </a:graphic>
          </wp:inline>
        </w:drawing>
      </w:r>
    </w:p>
    <w:p w:rsidR="00CF0685" w:rsidRPr="00B77F37" w:rsidRDefault="00CF0685" w:rsidP="00CF0685">
      <w:pPr>
        <w:pStyle w:val="Heading2"/>
      </w:pPr>
      <w:bookmarkStart w:id="32" w:name="OffloadReport"/>
      <w:r>
        <w:t>Offload Report</w:t>
      </w:r>
    </w:p>
    <w:bookmarkEnd w:id="32"/>
    <w:p w:rsidR="00CF0685" w:rsidRDefault="00CF0685" w:rsidP="003B2F3B">
      <w:pPr>
        <w:pStyle w:val="ListParagraph"/>
        <w:numPr>
          <w:ilvl w:val="0"/>
          <w:numId w:val="21"/>
        </w:numPr>
      </w:pPr>
      <w:r>
        <w:t xml:space="preserve">In Receiving </w:t>
      </w:r>
      <w:proofErr w:type="spellStart"/>
      <w:r>
        <w:t>Mgt</w:t>
      </w:r>
      <w:proofErr w:type="spellEnd"/>
      <w:r>
        <w:t xml:space="preserve">, click the quantity in Offload </w:t>
      </w:r>
      <w:proofErr w:type="spellStart"/>
      <w:r>
        <w:t>Ctn</w:t>
      </w:r>
      <w:proofErr w:type="spellEnd"/>
      <w:r>
        <w:t xml:space="preserve"> or click put a check for a container and click Offload sheet.</w:t>
      </w:r>
    </w:p>
    <w:p w:rsidR="00CF0685" w:rsidRDefault="00CF0685" w:rsidP="00CF0685">
      <w:pPr>
        <w:pStyle w:val="ListParagraph"/>
        <w:ind w:left="360"/>
      </w:pPr>
      <w:r>
        <w:rPr>
          <w:noProof/>
        </w:rPr>
        <w:lastRenderedPageBreak/>
        <w:drawing>
          <wp:inline distT="0" distB="0" distL="0" distR="0" wp14:anchorId="1EC30505" wp14:editId="3AA4615D">
            <wp:extent cx="4857143" cy="3352381"/>
            <wp:effectExtent l="0" t="0" r="635"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57143" cy="3352381"/>
                    </a:xfrm>
                    <a:prstGeom prst="rect">
                      <a:avLst/>
                    </a:prstGeom>
                  </pic:spPr>
                </pic:pic>
              </a:graphicData>
            </a:graphic>
          </wp:inline>
        </w:drawing>
      </w:r>
    </w:p>
    <w:p w:rsidR="00CF0685" w:rsidRDefault="00CF0685" w:rsidP="003B2F3B">
      <w:pPr>
        <w:pStyle w:val="ListParagraph"/>
        <w:numPr>
          <w:ilvl w:val="0"/>
          <w:numId w:val="21"/>
        </w:numPr>
      </w:pPr>
      <w:r>
        <w:t>You can click Summary, Detail, Assigned and Receiving to view item offload detail information</w:t>
      </w:r>
    </w:p>
    <w:p w:rsidR="00CF0685" w:rsidRDefault="00CF0685" w:rsidP="00CF0685">
      <w:pPr>
        <w:pStyle w:val="ListParagraph"/>
        <w:ind w:left="360"/>
      </w:pPr>
      <w:r>
        <w:rPr>
          <w:noProof/>
        </w:rPr>
        <w:drawing>
          <wp:inline distT="0" distB="0" distL="0" distR="0" wp14:anchorId="0A915A4B" wp14:editId="28390B2B">
            <wp:extent cx="6858000" cy="1424305"/>
            <wp:effectExtent l="0" t="0" r="0" b="44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1424305"/>
                    </a:xfrm>
                    <a:prstGeom prst="rect">
                      <a:avLst/>
                    </a:prstGeom>
                  </pic:spPr>
                </pic:pic>
              </a:graphicData>
            </a:graphic>
          </wp:inline>
        </w:drawing>
      </w:r>
    </w:p>
    <w:p w:rsidR="00CF0685" w:rsidRDefault="00CF0685" w:rsidP="003B2F3B">
      <w:pPr>
        <w:pStyle w:val="ListParagraph"/>
        <w:numPr>
          <w:ilvl w:val="0"/>
          <w:numId w:val="41"/>
        </w:numPr>
      </w:pPr>
      <w:bookmarkStart w:id="33" w:name="OLE_LINK32"/>
      <w:bookmarkStart w:id="34" w:name="OLE_LINK33"/>
      <w:r>
        <w:t>Summary: It is the summary for an item</w:t>
      </w:r>
    </w:p>
    <w:p w:rsidR="00CF0685" w:rsidRDefault="00CF0685" w:rsidP="003B2F3B">
      <w:pPr>
        <w:pStyle w:val="ListParagraph"/>
        <w:numPr>
          <w:ilvl w:val="0"/>
          <w:numId w:val="41"/>
        </w:numPr>
      </w:pPr>
      <w:r>
        <w:t xml:space="preserve">Detail: It is summary for an item per </w:t>
      </w:r>
      <w:r w:rsidR="00A71EF2">
        <w:t xml:space="preserve">receiving </w:t>
      </w:r>
      <w:r>
        <w:t>type</w:t>
      </w:r>
    </w:p>
    <w:p w:rsidR="00CF0685" w:rsidRDefault="00CF0685" w:rsidP="003B2F3B">
      <w:pPr>
        <w:pStyle w:val="ListParagraph"/>
        <w:numPr>
          <w:ilvl w:val="0"/>
          <w:numId w:val="41"/>
        </w:numPr>
      </w:pPr>
      <w:r>
        <w:t xml:space="preserve">Assigned: It’s the </w:t>
      </w:r>
      <w:r w:rsidR="00615F61">
        <w:t>offload item detail</w:t>
      </w:r>
    </w:p>
    <w:p w:rsidR="00CF0685" w:rsidRDefault="00615F61" w:rsidP="003B2F3B">
      <w:pPr>
        <w:pStyle w:val="ListParagraph"/>
        <w:numPr>
          <w:ilvl w:val="0"/>
          <w:numId w:val="41"/>
        </w:numPr>
      </w:pPr>
      <w:r>
        <w:t>Receiving: It’s the receiving item detail</w:t>
      </w:r>
    </w:p>
    <w:p w:rsidR="00CF0685" w:rsidRDefault="00CF0685" w:rsidP="00CF0685">
      <w:pPr>
        <w:pStyle w:val="Heading2"/>
      </w:pPr>
      <w:bookmarkStart w:id="35" w:name="PutawayReport"/>
      <w:bookmarkEnd w:id="33"/>
      <w:bookmarkEnd w:id="34"/>
      <w:proofErr w:type="spellStart"/>
      <w:r>
        <w:t>Putaway</w:t>
      </w:r>
      <w:proofErr w:type="spellEnd"/>
      <w:r>
        <w:t xml:space="preserve"> Report </w:t>
      </w:r>
    </w:p>
    <w:bookmarkEnd w:id="35"/>
    <w:p w:rsidR="00CF0685" w:rsidRDefault="00CF0685" w:rsidP="003B2F3B">
      <w:pPr>
        <w:pStyle w:val="ListParagraph"/>
        <w:numPr>
          <w:ilvl w:val="0"/>
          <w:numId w:val="22"/>
        </w:numPr>
      </w:pPr>
      <w:r>
        <w:t xml:space="preserve">In Receiving </w:t>
      </w:r>
      <w:proofErr w:type="spellStart"/>
      <w:r>
        <w:t>Mgt</w:t>
      </w:r>
      <w:proofErr w:type="spellEnd"/>
      <w:r>
        <w:t xml:space="preserve">, click </w:t>
      </w:r>
      <w:proofErr w:type="spellStart"/>
      <w:r>
        <w:t>Putaway</w:t>
      </w:r>
      <w:proofErr w:type="spellEnd"/>
      <w:r w:rsidR="00A71EF2">
        <w:t xml:space="preserve"> Assigned</w:t>
      </w:r>
      <w:r>
        <w:t xml:space="preserve"> Ctn.</w:t>
      </w:r>
    </w:p>
    <w:p w:rsidR="00A71EF2" w:rsidRPr="00B77F37" w:rsidRDefault="00A71EF2" w:rsidP="00A71EF2">
      <w:pPr>
        <w:pStyle w:val="ListParagraph"/>
        <w:ind w:left="360"/>
      </w:pPr>
      <w:r>
        <w:rPr>
          <w:noProof/>
        </w:rPr>
        <w:lastRenderedPageBreak/>
        <w:drawing>
          <wp:inline distT="0" distB="0" distL="0" distR="0" wp14:anchorId="239666CB" wp14:editId="730FCD6C">
            <wp:extent cx="6247619" cy="2885714"/>
            <wp:effectExtent l="0" t="0" r="127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47619" cy="2885714"/>
                    </a:xfrm>
                    <a:prstGeom prst="rect">
                      <a:avLst/>
                    </a:prstGeom>
                  </pic:spPr>
                </pic:pic>
              </a:graphicData>
            </a:graphic>
          </wp:inline>
        </w:drawing>
      </w:r>
    </w:p>
    <w:p w:rsidR="00CF0685" w:rsidRDefault="00CF0685" w:rsidP="003B2F3B">
      <w:pPr>
        <w:pStyle w:val="ListParagraph"/>
        <w:numPr>
          <w:ilvl w:val="0"/>
          <w:numId w:val="22"/>
        </w:numPr>
      </w:pPr>
      <w:r>
        <w:t>You can click Summary, Detail, Assigned and Receiving to view item offload detail information</w:t>
      </w:r>
    </w:p>
    <w:p w:rsidR="00CF0685" w:rsidRPr="00B77F37" w:rsidRDefault="00A71EF2" w:rsidP="00CF0685">
      <w:pPr>
        <w:pStyle w:val="ListParagraph"/>
        <w:ind w:left="432"/>
      </w:pPr>
      <w:r>
        <w:rPr>
          <w:noProof/>
        </w:rPr>
        <w:drawing>
          <wp:inline distT="0" distB="0" distL="0" distR="0" wp14:anchorId="57358CCA" wp14:editId="6C565CF8">
            <wp:extent cx="6858000" cy="125920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1259205"/>
                    </a:xfrm>
                    <a:prstGeom prst="rect">
                      <a:avLst/>
                    </a:prstGeom>
                  </pic:spPr>
                </pic:pic>
              </a:graphicData>
            </a:graphic>
          </wp:inline>
        </w:drawing>
      </w:r>
    </w:p>
    <w:p w:rsidR="00615F61" w:rsidRDefault="00615F61" w:rsidP="003B2F3B">
      <w:pPr>
        <w:pStyle w:val="ListParagraph"/>
        <w:numPr>
          <w:ilvl w:val="0"/>
          <w:numId w:val="42"/>
        </w:numPr>
        <w:spacing w:line="256" w:lineRule="auto"/>
      </w:pPr>
      <w:r>
        <w:t>Summary: It is the summary for an item</w:t>
      </w:r>
    </w:p>
    <w:p w:rsidR="00615F61" w:rsidRDefault="00615F61" w:rsidP="003B2F3B">
      <w:pPr>
        <w:pStyle w:val="ListParagraph"/>
        <w:numPr>
          <w:ilvl w:val="0"/>
          <w:numId w:val="42"/>
        </w:numPr>
        <w:spacing w:line="256" w:lineRule="auto"/>
      </w:pPr>
      <w:r>
        <w:t>Detail: It is summary for an item per</w:t>
      </w:r>
      <w:r w:rsidR="00A71EF2">
        <w:t xml:space="preserve"> receiving </w:t>
      </w:r>
      <w:r>
        <w:t>type</w:t>
      </w:r>
    </w:p>
    <w:p w:rsidR="00615F61" w:rsidRDefault="00A71EF2" w:rsidP="003B2F3B">
      <w:pPr>
        <w:pStyle w:val="ListParagraph"/>
        <w:numPr>
          <w:ilvl w:val="0"/>
          <w:numId w:val="42"/>
        </w:numPr>
        <w:spacing w:line="256" w:lineRule="auto"/>
      </w:pPr>
      <w:r>
        <w:t>Assigns</w:t>
      </w:r>
      <w:r w:rsidR="00615F61">
        <w:t xml:space="preserve">: It’s the </w:t>
      </w:r>
      <w:r>
        <w:t xml:space="preserve">assigned </w:t>
      </w:r>
      <w:r w:rsidR="00615F61">
        <w:t>item detail</w:t>
      </w:r>
    </w:p>
    <w:p w:rsidR="00615F61" w:rsidRDefault="00A71EF2" w:rsidP="003B2F3B">
      <w:pPr>
        <w:pStyle w:val="ListParagraph"/>
        <w:numPr>
          <w:ilvl w:val="0"/>
          <w:numId w:val="42"/>
        </w:numPr>
        <w:spacing w:line="256" w:lineRule="auto"/>
      </w:pPr>
      <w:r>
        <w:t xml:space="preserve">Transfers: It’s the </w:t>
      </w:r>
      <w:proofErr w:type="spellStart"/>
      <w:r>
        <w:t>putaway</w:t>
      </w:r>
      <w:proofErr w:type="spellEnd"/>
      <w:r>
        <w:t xml:space="preserve"> item </w:t>
      </w:r>
      <w:r w:rsidR="00615F61">
        <w:t>detail</w:t>
      </w:r>
    </w:p>
    <w:p w:rsidR="00CF0685" w:rsidRDefault="00CF0685" w:rsidP="00CF0685">
      <w:pPr>
        <w:rPr>
          <w:rFonts w:cs="Arial"/>
          <w:b/>
          <w:bCs/>
          <w:color w:val="1F4E79"/>
          <w:sz w:val="26"/>
          <w:szCs w:val="26"/>
        </w:rPr>
      </w:pPr>
      <w:r>
        <w:br w:type="page"/>
      </w:r>
    </w:p>
    <w:p w:rsidR="00CF0685" w:rsidRDefault="00CF0685" w:rsidP="00CF0685">
      <w:pPr>
        <w:pStyle w:val="Heading2"/>
      </w:pPr>
      <w:bookmarkStart w:id="36" w:name="CtnrOveriew"/>
      <w:proofErr w:type="spellStart"/>
      <w:r>
        <w:lastRenderedPageBreak/>
        <w:t>Ctnr</w:t>
      </w:r>
      <w:proofErr w:type="spellEnd"/>
      <w:r>
        <w:t>. Overview</w:t>
      </w:r>
    </w:p>
    <w:bookmarkEnd w:id="36"/>
    <w:p w:rsidR="00CF0685" w:rsidRDefault="00CF0685" w:rsidP="003B2F3B">
      <w:pPr>
        <w:pStyle w:val="ListParagraph"/>
        <w:numPr>
          <w:ilvl w:val="0"/>
          <w:numId w:val="23"/>
        </w:numPr>
      </w:pPr>
      <w:r>
        <w:t xml:space="preserve">In Receiving </w:t>
      </w:r>
      <w:proofErr w:type="spellStart"/>
      <w:r>
        <w:t>Mgt</w:t>
      </w:r>
      <w:proofErr w:type="spellEnd"/>
      <w:r>
        <w:t xml:space="preserve">, click </w:t>
      </w:r>
      <w:bookmarkStart w:id="37" w:name="OLE_LINK27"/>
      <w:bookmarkStart w:id="38" w:name="OLE_LINK28"/>
      <w:proofErr w:type="spellStart"/>
      <w:r>
        <w:t>Ctnr</w:t>
      </w:r>
      <w:proofErr w:type="spellEnd"/>
      <w:r>
        <w:t>. Overview</w:t>
      </w:r>
      <w:bookmarkEnd w:id="37"/>
      <w:bookmarkEnd w:id="38"/>
      <w:r w:rsidR="00A71EF2">
        <w:rPr>
          <w:noProof/>
        </w:rPr>
        <w:drawing>
          <wp:inline distT="0" distB="0" distL="0" distR="0" wp14:anchorId="0C52FF85" wp14:editId="4C867E5F">
            <wp:extent cx="6858000" cy="263144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2631440"/>
                    </a:xfrm>
                    <a:prstGeom prst="rect">
                      <a:avLst/>
                    </a:prstGeom>
                  </pic:spPr>
                </pic:pic>
              </a:graphicData>
            </a:graphic>
          </wp:inline>
        </w:drawing>
      </w:r>
    </w:p>
    <w:p w:rsidR="00A71EF2" w:rsidRDefault="00A71EF2" w:rsidP="00A71EF2">
      <w:pPr>
        <w:pStyle w:val="ListParagraph"/>
        <w:ind w:left="360"/>
      </w:pPr>
    </w:p>
    <w:p w:rsidR="00CF0685" w:rsidRDefault="00CF0685" w:rsidP="003B2F3B">
      <w:pPr>
        <w:pStyle w:val="ListParagraph"/>
        <w:numPr>
          <w:ilvl w:val="0"/>
          <w:numId w:val="23"/>
        </w:numPr>
      </w:pPr>
      <w:r>
        <w:t xml:space="preserve">It will open </w:t>
      </w:r>
      <w:proofErr w:type="spellStart"/>
      <w:r w:rsidR="00A71EF2">
        <w:t>Ctnr</w:t>
      </w:r>
      <w:proofErr w:type="spellEnd"/>
      <w:r w:rsidR="00A71EF2">
        <w:t>. O</w:t>
      </w:r>
      <w:r>
        <w:t>verview. By default, it will list item which has bee</w:t>
      </w:r>
      <w:r w:rsidR="00A71EF2">
        <w:t xml:space="preserve">n receiving and not and </w:t>
      </w:r>
      <w:proofErr w:type="spellStart"/>
      <w:r w:rsidR="00A71EF2">
        <w:t>putaway</w:t>
      </w:r>
      <w:proofErr w:type="spellEnd"/>
      <w:r w:rsidR="00A71EF2">
        <w:t xml:space="preserve"> (Not </w:t>
      </w:r>
      <w:proofErr w:type="spellStart"/>
      <w:r w:rsidR="00A71EF2">
        <w:t>Putaway</w:t>
      </w:r>
      <w:proofErr w:type="spellEnd"/>
      <w:r w:rsidR="00A71EF2">
        <w:t xml:space="preserve"> Assigned </w:t>
      </w:r>
      <w:proofErr w:type="spellStart"/>
      <w:r w:rsidR="00170470">
        <w:t>Ctn</w:t>
      </w:r>
      <w:proofErr w:type="spellEnd"/>
      <w:r w:rsidR="00A71EF2">
        <w:t xml:space="preserve">&gt; 0. </w:t>
      </w:r>
      <w:r w:rsidR="00170470">
        <w:t xml:space="preserve"> However, you can click All Info to view all items receiving and </w:t>
      </w:r>
      <w:proofErr w:type="spellStart"/>
      <w:r w:rsidR="00170470">
        <w:t>putaway</w:t>
      </w:r>
      <w:proofErr w:type="spellEnd"/>
      <w:r w:rsidR="00170470">
        <w:t xml:space="preserve"> status.</w:t>
      </w:r>
    </w:p>
    <w:p w:rsidR="00A71EF2" w:rsidRDefault="00A71EF2" w:rsidP="00A71EF2">
      <w:r>
        <w:rPr>
          <w:noProof/>
          <w:lang w:eastAsia="zh-CN"/>
        </w:rPr>
        <w:drawing>
          <wp:inline distT="0" distB="0" distL="0" distR="0" wp14:anchorId="3E94546A" wp14:editId="044EFD45">
            <wp:extent cx="6858000" cy="1537335"/>
            <wp:effectExtent l="0" t="0" r="0" b="571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1537335"/>
                    </a:xfrm>
                    <a:prstGeom prst="rect">
                      <a:avLst/>
                    </a:prstGeom>
                  </pic:spPr>
                </pic:pic>
              </a:graphicData>
            </a:graphic>
          </wp:inline>
        </w:drawing>
      </w:r>
    </w:p>
    <w:p w:rsidR="001968DC" w:rsidRDefault="001968DC">
      <w:pPr>
        <w:rPr>
          <w:rFonts w:cs="Arial"/>
          <w:b/>
          <w:bCs/>
          <w:color w:val="1F4E79"/>
          <w:kern w:val="32"/>
          <w:sz w:val="32"/>
          <w:szCs w:val="32"/>
        </w:rPr>
      </w:pPr>
      <w:r>
        <w:br w:type="page"/>
      </w:r>
    </w:p>
    <w:p w:rsidR="005859E4" w:rsidRDefault="005859E4" w:rsidP="00A630D9">
      <w:pPr>
        <w:pStyle w:val="Heading1"/>
        <w:ind w:left="562" w:hanging="562"/>
      </w:pPr>
      <w:r>
        <w:lastRenderedPageBreak/>
        <w:t>H</w:t>
      </w:r>
      <w:r w:rsidR="00CD0E7A">
        <w:t>ow to U</w:t>
      </w:r>
      <w:r>
        <w:t xml:space="preserve">se </w:t>
      </w:r>
      <w:r w:rsidR="00A630D9">
        <w:t xml:space="preserve">Receiving </w:t>
      </w:r>
      <w:r>
        <w:t>Apps</w:t>
      </w:r>
    </w:p>
    <w:p w:rsidR="005859E4" w:rsidRPr="00EC1D3C" w:rsidRDefault="005859E4" w:rsidP="005859E4">
      <w:pPr>
        <w:pStyle w:val="Heading2"/>
      </w:pPr>
      <w:r>
        <w:t>How to offload the items from a container</w:t>
      </w:r>
    </w:p>
    <w:p w:rsidR="005859E4" w:rsidRPr="003C6006" w:rsidRDefault="005859E4" w:rsidP="003B2F3B">
      <w:pPr>
        <w:pStyle w:val="ListParagraph"/>
        <w:numPr>
          <w:ilvl w:val="0"/>
          <w:numId w:val="40"/>
        </w:numPr>
      </w:pPr>
      <w:r>
        <w:t xml:space="preserve">Scan container bar code in the </w:t>
      </w:r>
      <w:r w:rsidRPr="00CD0E7A">
        <w:rPr>
          <w:rFonts w:eastAsia="Times New Roman"/>
          <w:color w:val="000000"/>
        </w:rPr>
        <w:t>Offload Work Sheet</w:t>
      </w:r>
      <w:r w:rsidR="00537275">
        <w:rPr>
          <w:rFonts w:eastAsia="Times New Roman"/>
          <w:color w:val="000000"/>
        </w:rPr>
        <w:t xml:space="preserve"> (See </w:t>
      </w:r>
      <w:hyperlink w:anchor="PrintedOffloadSheet" w:history="1">
        <w:r w:rsidR="00537275" w:rsidRPr="00537275">
          <w:rPr>
            <w:rStyle w:val="Hyperlink"/>
            <w:rFonts w:eastAsia="Times New Roman"/>
            <w:sz w:val="22"/>
          </w:rPr>
          <w:t>Printed</w:t>
        </w:r>
        <w:r w:rsidR="00537275">
          <w:rPr>
            <w:rStyle w:val="Hyperlink"/>
            <w:rFonts w:eastAsia="Times New Roman"/>
            <w:sz w:val="22"/>
          </w:rPr>
          <w:t xml:space="preserve"> </w:t>
        </w:r>
        <w:r w:rsidR="00537275" w:rsidRPr="00537275">
          <w:rPr>
            <w:rStyle w:val="Hyperlink"/>
            <w:rFonts w:eastAsia="Times New Roman"/>
            <w:sz w:val="22"/>
          </w:rPr>
          <w:t>Offload</w:t>
        </w:r>
        <w:r w:rsidR="00537275">
          <w:rPr>
            <w:rStyle w:val="Hyperlink"/>
            <w:rFonts w:eastAsia="Times New Roman"/>
            <w:sz w:val="22"/>
          </w:rPr>
          <w:t xml:space="preserve"> </w:t>
        </w:r>
        <w:r w:rsidR="00537275" w:rsidRPr="00537275">
          <w:rPr>
            <w:rStyle w:val="Hyperlink"/>
            <w:rFonts w:eastAsia="Times New Roman"/>
            <w:sz w:val="22"/>
          </w:rPr>
          <w:t>Sheet</w:t>
        </w:r>
      </w:hyperlink>
      <w:r w:rsidR="00537275">
        <w:rPr>
          <w:rFonts w:eastAsia="Times New Roman"/>
          <w:color w:val="000000"/>
        </w:rPr>
        <w:t xml:space="preserve"> for details)   </w:t>
      </w:r>
      <w:r w:rsidRPr="00CD0E7A">
        <w:rPr>
          <w:rFonts w:eastAsia="Times New Roman"/>
          <w:color w:val="000000"/>
        </w:rPr>
        <w:t>.</w:t>
      </w:r>
    </w:p>
    <w:p w:rsidR="005859E4" w:rsidRDefault="001265B2" w:rsidP="00CD0E7A">
      <w:pPr>
        <w:pStyle w:val="ListParagraph"/>
        <w:ind w:left="360"/>
      </w:pPr>
      <w:r>
        <w:rPr>
          <w:noProof/>
        </w:rPr>
        <w:drawing>
          <wp:inline distT="0" distB="0" distL="0" distR="0" wp14:anchorId="328B0A8A" wp14:editId="328ABCD0">
            <wp:extent cx="3248025" cy="3810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48025" cy="3810000"/>
                    </a:xfrm>
                    <a:prstGeom prst="rect">
                      <a:avLst/>
                    </a:prstGeom>
                  </pic:spPr>
                </pic:pic>
              </a:graphicData>
            </a:graphic>
          </wp:inline>
        </w:drawing>
      </w:r>
    </w:p>
    <w:p w:rsidR="005859E4" w:rsidRDefault="005859E4" w:rsidP="003B2F3B">
      <w:pPr>
        <w:pStyle w:val="ListParagraph"/>
        <w:numPr>
          <w:ilvl w:val="0"/>
          <w:numId w:val="40"/>
        </w:numPr>
      </w:pPr>
      <w:r>
        <w:t xml:space="preserve">It will the scanner container offload list items. To the item detail, select any item to click Detail.  For overage receiving, please click </w:t>
      </w:r>
      <w:proofErr w:type="gramStart"/>
      <w:r w:rsidRPr="00DF35F5">
        <w:rPr>
          <w:b/>
        </w:rPr>
        <w:t>Over</w:t>
      </w:r>
      <w:proofErr w:type="gramEnd"/>
      <w:r>
        <w:t>.</w:t>
      </w:r>
    </w:p>
    <w:p w:rsidR="00FF3871" w:rsidRDefault="00405209" w:rsidP="00FF3871">
      <w:pPr>
        <w:pStyle w:val="ListParagraph"/>
        <w:ind w:left="360"/>
      </w:pPr>
      <w:r>
        <w:rPr>
          <w:noProof/>
        </w:rPr>
        <w:lastRenderedPageBreak/>
        <w:drawing>
          <wp:inline distT="0" distB="0" distL="0" distR="0" wp14:anchorId="163A95D3" wp14:editId="3CD861F5">
            <wp:extent cx="3248025" cy="4514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48025" cy="4514850"/>
                    </a:xfrm>
                    <a:prstGeom prst="rect">
                      <a:avLst/>
                    </a:prstGeom>
                  </pic:spPr>
                </pic:pic>
              </a:graphicData>
            </a:graphic>
          </wp:inline>
        </w:drawing>
      </w:r>
    </w:p>
    <w:p w:rsidR="00FF3871" w:rsidRDefault="00FF3871" w:rsidP="00FF3871">
      <w:pPr>
        <w:rPr>
          <w:rFonts w:eastAsiaTheme="minorEastAsia"/>
          <w:lang w:eastAsia="zh-CN"/>
        </w:rPr>
      </w:pPr>
      <w:r>
        <w:rPr>
          <w:rFonts w:eastAsiaTheme="minorEastAsia" w:hint="eastAsia"/>
          <w:lang w:eastAsia="zh-CN"/>
        </w:rPr>
        <w:t>Function</w:t>
      </w:r>
      <w:r>
        <w:rPr>
          <w:rFonts w:eastAsiaTheme="minorEastAsia"/>
          <w:lang w:eastAsia="zh-CN"/>
        </w:rPr>
        <w:t xml:space="preserve"> Button:</w:t>
      </w:r>
    </w:p>
    <w:p w:rsidR="00FF3871" w:rsidRPr="00C23A67" w:rsidRDefault="00FF3871" w:rsidP="00C23A67">
      <w:pPr>
        <w:pStyle w:val="ListParagraph"/>
        <w:numPr>
          <w:ilvl w:val="0"/>
          <w:numId w:val="47"/>
        </w:numPr>
        <w:rPr>
          <w:rFonts w:eastAsiaTheme="minorEastAsia"/>
        </w:rPr>
      </w:pPr>
      <w:r w:rsidRPr="00C23A67">
        <w:rPr>
          <w:rFonts w:eastAsiaTheme="minorEastAsia"/>
        </w:rPr>
        <w:t>Add:</w:t>
      </w:r>
      <w:r w:rsidR="008A094D" w:rsidRPr="00C23A67">
        <w:rPr>
          <w:rFonts w:eastAsiaTheme="minorEastAsia"/>
        </w:rPr>
        <w:t xml:space="preserve">  If receiving by Ctn., user needs to select </w:t>
      </w:r>
      <w:proofErr w:type="spellStart"/>
      <w:proofErr w:type="gramStart"/>
      <w:r w:rsidR="008A094D" w:rsidRPr="00C23A67">
        <w:rPr>
          <w:rFonts w:eastAsiaTheme="minorEastAsia"/>
        </w:rPr>
        <w:t>a</w:t>
      </w:r>
      <w:proofErr w:type="spellEnd"/>
      <w:proofErr w:type="gramEnd"/>
      <w:r w:rsidR="008A094D" w:rsidRPr="00C23A67">
        <w:rPr>
          <w:rFonts w:eastAsiaTheme="minorEastAsia"/>
        </w:rPr>
        <w:t xml:space="preserve"> item and enter </w:t>
      </w:r>
      <w:proofErr w:type="spellStart"/>
      <w:r w:rsidR="008A094D" w:rsidRPr="00C23A67">
        <w:rPr>
          <w:rFonts w:eastAsiaTheme="minorEastAsia"/>
        </w:rPr>
        <w:t>Ctn</w:t>
      </w:r>
      <w:proofErr w:type="spellEnd"/>
      <w:r w:rsidR="008A094D" w:rsidRPr="00C23A67">
        <w:rPr>
          <w:rFonts w:eastAsiaTheme="minorEastAsia"/>
        </w:rPr>
        <w:t xml:space="preserve"> No. first, then click the Add button to receive the Item.  If receiving by pallet, Add button is useless.</w:t>
      </w:r>
    </w:p>
    <w:p w:rsidR="008A094D" w:rsidRPr="00C23A67" w:rsidRDefault="00FF3871" w:rsidP="00C23A67">
      <w:pPr>
        <w:pStyle w:val="ListParagraph"/>
        <w:numPr>
          <w:ilvl w:val="0"/>
          <w:numId w:val="47"/>
        </w:numPr>
        <w:rPr>
          <w:rFonts w:eastAsiaTheme="minorEastAsia"/>
        </w:rPr>
      </w:pPr>
      <w:r w:rsidRPr="00C23A67">
        <w:rPr>
          <w:rFonts w:eastAsiaTheme="minorEastAsia"/>
        </w:rPr>
        <w:t>Over:</w:t>
      </w:r>
      <w:r w:rsidR="008A094D" w:rsidRPr="00C23A67">
        <w:rPr>
          <w:rFonts w:eastAsiaTheme="minorEastAsia"/>
        </w:rPr>
        <w:t xml:space="preserve"> Click it to open the Over page which likes the Offload page. Only the item which has offloaded all </w:t>
      </w:r>
      <w:proofErr w:type="spellStart"/>
      <w:r w:rsidR="008A094D" w:rsidRPr="00C23A67">
        <w:rPr>
          <w:rFonts w:eastAsiaTheme="minorEastAsia"/>
        </w:rPr>
        <w:t>Qty</w:t>
      </w:r>
      <w:proofErr w:type="spellEnd"/>
      <w:r w:rsidR="008A094D" w:rsidRPr="00C23A67">
        <w:rPr>
          <w:rFonts w:eastAsiaTheme="minorEastAsia"/>
        </w:rPr>
        <w:t xml:space="preserve"> can list in the Over page.</w:t>
      </w:r>
      <w:r w:rsidR="008A094D" w:rsidRPr="00C23A67">
        <w:rPr>
          <w:rFonts w:eastAsiaTheme="minorEastAsia" w:hint="eastAsia"/>
        </w:rPr>
        <w:t xml:space="preserve"> </w:t>
      </w:r>
      <w:r w:rsidR="008A094D" w:rsidRPr="00C23A67">
        <w:rPr>
          <w:rFonts w:eastAsiaTheme="minorEastAsia"/>
        </w:rPr>
        <w:t xml:space="preserve">If there is over </w:t>
      </w:r>
      <w:proofErr w:type="spellStart"/>
      <w:r w:rsidR="008A094D" w:rsidRPr="00C23A67">
        <w:rPr>
          <w:rFonts w:eastAsiaTheme="minorEastAsia"/>
        </w:rPr>
        <w:t>Qty</w:t>
      </w:r>
      <w:proofErr w:type="spellEnd"/>
      <w:r w:rsidR="00C23A67" w:rsidRPr="00C23A67">
        <w:rPr>
          <w:rFonts w:eastAsiaTheme="minorEastAsia"/>
        </w:rPr>
        <w:t>, system will show it in the Over column.</w:t>
      </w:r>
    </w:p>
    <w:p w:rsidR="00FF3871" w:rsidRPr="00C23A67" w:rsidRDefault="00D01B76" w:rsidP="00C23A67">
      <w:pPr>
        <w:pStyle w:val="ListParagraph"/>
        <w:numPr>
          <w:ilvl w:val="0"/>
          <w:numId w:val="47"/>
        </w:numPr>
        <w:rPr>
          <w:rFonts w:eastAsiaTheme="minorEastAsia"/>
        </w:rPr>
      </w:pPr>
      <w:r w:rsidRPr="00C23A67">
        <w:rPr>
          <w:rFonts w:eastAsiaTheme="minorEastAsia"/>
        </w:rPr>
        <w:t>Chg.</w:t>
      </w:r>
      <w:r w:rsidR="00FF3871" w:rsidRPr="00C23A67">
        <w:rPr>
          <w:rFonts w:eastAsiaTheme="minorEastAsia"/>
        </w:rPr>
        <w:t>:</w:t>
      </w:r>
      <w:r w:rsidR="00C23A67" w:rsidRPr="00C23A67">
        <w:rPr>
          <w:rFonts w:eastAsiaTheme="minorEastAsia"/>
        </w:rPr>
        <w:t xml:space="preserve"> It is search criteria, when user clicks it to open the Change page. Change page includes Item type and Mix. System will flit items according to the Change page. </w:t>
      </w:r>
    </w:p>
    <w:p w:rsidR="00C23A67" w:rsidRDefault="00C23A67" w:rsidP="00FF3871">
      <w:pPr>
        <w:rPr>
          <w:rFonts w:eastAsiaTheme="minorEastAsia"/>
          <w:lang w:eastAsia="zh-CN"/>
        </w:rPr>
      </w:pPr>
      <w:r>
        <w:rPr>
          <w:noProof/>
          <w:lang w:eastAsia="zh-CN"/>
        </w:rPr>
        <w:lastRenderedPageBreak/>
        <w:drawing>
          <wp:inline distT="0" distB="0" distL="0" distR="0" wp14:anchorId="103AE6DA" wp14:editId="6F354DFA">
            <wp:extent cx="3314286" cy="4504762"/>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14286" cy="4504762"/>
                    </a:xfrm>
                    <a:prstGeom prst="rect">
                      <a:avLst/>
                    </a:prstGeom>
                  </pic:spPr>
                </pic:pic>
              </a:graphicData>
            </a:graphic>
          </wp:inline>
        </w:drawing>
      </w:r>
    </w:p>
    <w:p w:rsidR="00001786" w:rsidRDefault="00001786" w:rsidP="00FF3871">
      <w:pPr>
        <w:rPr>
          <w:rFonts w:eastAsiaTheme="minorEastAsia"/>
          <w:lang w:eastAsia="zh-CN"/>
        </w:rPr>
      </w:pPr>
      <w:r>
        <w:rPr>
          <w:rFonts w:eastAsiaTheme="minorEastAsia"/>
          <w:lang w:eastAsia="zh-CN"/>
        </w:rPr>
        <w:t>Notes:</w:t>
      </w:r>
    </w:p>
    <w:p w:rsidR="00001786" w:rsidRPr="00FA1B2B" w:rsidRDefault="00001786" w:rsidP="00FF3871">
      <w:pPr>
        <w:rPr>
          <w:rFonts w:eastAsiaTheme="minorEastAsia"/>
          <w:color w:val="000000" w:themeColor="text1"/>
          <w:sz w:val="16"/>
          <w:szCs w:val="16"/>
          <w:lang w:eastAsia="zh-CN"/>
        </w:rPr>
      </w:pPr>
      <w:r w:rsidRPr="00FA1B2B">
        <w:rPr>
          <w:rFonts w:ascii="微软雅黑" w:eastAsia="微软雅黑" w:hAnsi="微软雅黑" w:hint="eastAsia"/>
          <w:bCs/>
          <w:color w:val="000000" w:themeColor="text1"/>
          <w:sz w:val="16"/>
          <w:szCs w:val="16"/>
          <w:shd w:val="clear" w:color="auto" w:fill="FFEDC4"/>
        </w:rPr>
        <w:t>There are four types: EP=exp</w:t>
      </w:r>
      <w:r w:rsidRPr="00FA1B2B">
        <w:rPr>
          <w:rFonts w:ascii="微软雅黑" w:eastAsia="微软雅黑" w:hAnsi="微软雅黑"/>
          <w:bCs/>
          <w:color w:val="000000" w:themeColor="text1"/>
          <w:sz w:val="16"/>
          <w:szCs w:val="16"/>
          <w:shd w:val="clear" w:color="auto" w:fill="FFEDC4"/>
        </w:rPr>
        <w:t>e</w:t>
      </w:r>
      <w:r w:rsidRPr="00FA1B2B">
        <w:rPr>
          <w:rFonts w:ascii="微软雅黑" w:eastAsia="微软雅黑" w:hAnsi="微软雅黑" w:hint="eastAsia"/>
          <w:bCs/>
          <w:color w:val="000000" w:themeColor="text1"/>
          <w:sz w:val="16"/>
          <w:szCs w:val="16"/>
          <w:shd w:val="clear" w:color="auto" w:fill="FFEDC4"/>
        </w:rPr>
        <w:t>dite, RW=Rework,</w:t>
      </w:r>
      <w:r w:rsidRPr="00FA1B2B">
        <w:rPr>
          <w:rFonts w:ascii="微软雅黑" w:eastAsia="微软雅黑" w:hAnsi="微软雅黑"/>
          <w:bCs/>
          <w:color w:val="000000" w:themeColor="text1"/>
          <w:sz w:val="16"/>
          <w:szCs w:val="16"/>
          <w:shd w:val="clear" w:color="auto" w:fill="FFEDC4"/>
        </w:rPr>
        <w:t xml:space="preserve"> </w:t>
      </w:r>
      <w:r w:rsidRPr="00FA1B2B">
        <w:rPr>
          <w:rFonts w:ascii="微软雅黑" w:eastAsia="微软雅黑" w:hAnsi="微软雅黑" w:hint="eastAsia"/>
          <w:bCs/>
          <w:color w:val="000000" w:themeColor="text1"/>
          <w:sz w:val="16"/>
          <w:szCs w:val="16"/>
          <w:shd w:val="clear" w:color="auto" w:fill="FFEDC4"/>
        </w:rPr>
        <w:t>DC=Dot.com,</w:t>
      </w:r>
      <w:r w:rsidRPr="00FA1B2B">
        <w:rPr>
          <w:rFonts w:ascii="微软雅黑" w:eastAsia="微软雅黑" w:hAnsi="微软雅黑"/>
          <w:bCs/>
          <w:color w:val="000000" w:themeColor="text1"/>
          <w:sz w:val="16"/>
          <w:szCs w:val="16"/>
          <w:shd w:val="clear" w:color="auto" w:fill="FFEDC4"/>
        </w:rPr>
        <w:t xml:space="preserve"> </w:t>
      </w:r>
      <w:r w:rsidRPr="00FA1B2B">
        <w:rPr>
          <w:rFonts w:ascii="微软雅黑" w:eastAsia="微软雅黑" w:hAnsi="微软雅黑" w:hint="eastAsia"/>
          <w:bCs/>
          <w:color w:val="000000" w:themeColor="text1"/>
          <w:sz w:val="16"/>
          <w:szCs w:val="16"/>
          <w:shd w:val="clear" w:color="auto" w:fill="FFEDC4"/>
        </w:rPr>
        <w:t>PA=Put away</w:t>
      </w:r>
    </w:p>
    <w:p w:rsidR="00FF3871" w:rsidRPr="00C23A67" w:rsidRDefault="00D01B76" w:rsidP="00C23A67">
      <w:pPr>
        <w:pStyle w:val="ListParagraph"/>
        <w:numPr>
          <w:ilvl w:val="0"/>
          <w:numId w:val="48"/>
        </w:numPr>
        <w:rPr>
          <w:rFonts w:eastAsiaTheme="minorEastAsia"/>
        </w:rPr>
      </w:pPr>
      <w:r w:rsidRPr="00C23A67">
        <w:rPr>
          <w:rFonts w:eastAsiaTheme="minorEastAsia" w:hint="eastAsia"/>
        </w:rPr>
        <w:t>Hide:</w:t>
      </w:r>
      <w:r w:rsidR="00C23A67" w:rsidRPr="00C23A67">
        <w:rPr>
          <w:rFonts w:eastAsiaTheme="minorEastAsia"/>
        </w:rPr>
        <w:t xml:space="preserve"> Click it to hide the title and auto change file name to “Show”</w:t>
      </w:r>
    </w:p>
    <w:p w:rsidR="00C23A67" w:rsidRDefault="00C23A67" w:rsidP="00FF3871">
      <w:pPr>
        <w:rPr>
          <w:rFonts w:eastAsiaTheme="minorEastAsia"/>
          <w:lang w:eastAsia="zh-CN"/>
        </w:rPr>
      </w:pPr>
      <w:r>
        <w:rPr>
          <w:noProof/>
          <w:lang w:eastAsia="zh-CN"/>
        </w:rPr>
        <w:lastRenderedPageBreak/>
        <w:drawing>
          <wp:inline distT="0" distB="0" distL="0" distR="0" wp14:anchorId="35E5B6B4" wp14:editId="6463E7B9">
            <wp:extent cx="6858000" cy="43529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4352925"/>
                    </a:xfrm>
                    <a:prstGeom prst="rect">
                      <a:avLst/>
                    </a:prstGeom>
                  </pic:spPr>
                </pic:pic>
              </a:graphicData>
            </a:graphic>
          </wp:inline>
        </w:drawing>
      </w:r>
    </w:p>
    <w:p w:rsidR="00D01B76" w:rsidRPr="00C23A67" w:rsidRDefault="00D01B76" w:rsidP="00C23A67">
      <w:pPr>
        <w:pStyle w:val="ListParagraph"/>
        <w:numPr>
          <w:ilvl w:val="0"/>
          <w:numId w:val="48"/>
        </w:numPr>
        <w:rPr>
          <w:rFonts w:eastAsiaTheme="minorEastAsia"/>
        </w:rPr>
      </w:pPr>
      <w:r w:rsidRPr="00C23A67">
        <w:rPr>
          <w:rFonts w:eastAsiaTheme="minorEastAsia"/>
        </w:rPr>
        <w:t>Det</w:t>
      </w:r>
      <w:r w:rsidR="008A094D" w:rsidRPr="00C23A67">
        <w:rPr>
          <w:rFonts w:eastAsiaTheme="minorEastAsia"/>
        </w:rPr>
        <w:t>.</w:t>
      </w:r>
      <w:r w:rsidRPr="00C23A67">
        <w:rPr>
          <w:rFonts w:eastAsiaTheme="minorEastAsia"/>
        </w:rPr>
        <w:t>:</w:t>
      </w:r>
      <w:r w:rsidR="00C23A67" w:rsidRPr="00C23A67">
        <w:rPr>
          <w:rFonts w:eastAsiaTheme="minorEastAsia"/>
        </w:rPr>
        <w:t xml:space="preserve">  select </w:t>
      </w:r>
      <w:proofErr w:type="spellStart"/>
      <w:proofErr w:type="gramStart"/>
      <w:r w:rsidR="00C23A67" w:rsidRPr="00C23A67">
        <w:rPr>
          <w:rFonts w:eastAsiaTheme="minorEastAsia"/>
        </w:rPr>
        <w:t>a</w:t>
      </w:r>
      <w:proofErr w:type="spellEnd"/>
      <w:proofErr w:type="gramEnd"/>
      <w:r w:rsidR="00C23A67" w:rsidRPr="00C23A67">
        <w:rPr>
          <w:rFonts w:eastAsiaTheme="minorEastAsia"/>
        </w:rPr>
        <w:t xml:space="preserve"> item and click it to show the item detail.</w:t>
      </w:r>
    </w:p>
    <w:p w:rsidR="00FF3871" w:rsidRDefault="00C23A67" w:rsidP="00CD0E7A">
      <w:pPr>
        <w:pStyle w:val="ListParagraph"/>
        <w:ind w:left="360"/>
      </w:pPr>
      <w:r>
        <w:rPr>
          <w:noProof/>
        </w:rPr>
        <w:lastRenderedPageBreak/>
        <w:drawing>
          <wp:inline distT="0" distB="0" distL="0" distR="0" wp14:anchorId="440FA521" wp14:editId="3C7BAE92">
            <wp:extent cx="3209925" cy="38671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09925" cy="3867150"/>
                    </a:xfrm>
                    <a:prstGeom prst="rect">
                      <a:avLst/>
                    </a:prstGeom>
                  </pic:spPr>
                </pic:pic>
              </a:graphicData>
            </a:graphic>
          </wp:inline>
        </w:drawing>
      </w:r>
    </w:p>
    <w:p w:rsidR="005859E4" w:rsidRDefault="005859E4" w:rsidP="003B2F3B">
      <w:pPr>
        <w:pStyle w:val="ListParagraph"/>
        <w:numPr>
          <w:ilvl w:val="0"/>
          <w:numId w:val="40"/>
        </w:numPr>
      </w:pPr>
      <w:r>
        <w:t xml:space="preserve">In the Offload Item List, put a check for </w:t>
      </w:r>
      <w:r w:rsidR="00FF3871">
        <w:t>Pit</w:t>
      </w:r>
      <w:r>
        <w:t xml:space="preserve"> if you create a Pallet and then Scanner a UPC. In the grid, select the found item and click Add.</w:t>
      </w:r>
    </w:p>
    <w:p w:rsidR="005859E4" w:rsidRDefault="005859E4" w:rsidP="005859E4">
      <w:pPr>
        <w:pStyle w:val="ListParagraph"/>
      </w:pPr>
    </w:p>
    <w:p w:rsidR="005859E4" w:rsidRDefault="005859E4" w:rsidP="003B2F3B">
      <w:pPr>
        <w:pStyle w:val="ListParagraph"/>
        <w:numPr>
          <w:ilvl w:val="0"/>
          <w:numId w:val="40"/>
        </w:numPr>
      </w:pPr>
      <w:r>
        <w:lastRenderedPageBreak/>
        <w:t xml:space="preserve">Once it is successfully added it, it will move the item to In-Process tab. Click </w:t>
      </w:r>
      <w:proofErr w:type="gramStart"/>
      <w:r>
        <w:t>In</w:t>
      </w:r>
      <w:proofErr w:type="gramEnd"/>
      <w:r>
        <w:t xml:space="preserve"> Process Tab, it will list all item which has been scanned.  By default, it will only list items created by using Pallet. </w:t>
      </w:r>
      <w:r>
        <w:rPr>
          <w:noProof/>
        </w:rPr>
        <w:drawing>
          <wp:inline distT="0" distB="0" distL="0" distR="0" wp14:anchorId="28178035" wp14:editId="289E3A50">
            <wp:extent cx="4238095" cy="50571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38095" cy="5057143"/>
                    </a:xfrm>
                    <a:prstGeom prst="rect">
                      <a:avLst/>
                    </a:prstGeom>
                  </pic:spPr>
                </pic:pic>
              </a:graphicData>
            </a:graphic>
          </wp:inline>
        </w:drawing>
      </w:r>
    </w:p>
    <w:p w:rsidR="005859E4" w:rsidRDefault="005859E4" w:rsidP="005859E4">
      <w:pPr>
        <w:pStyle w:val="ListParagraph"/>
      </w:pPr>
    </w:p>
    <w:p w:rsidR="005859E4" w:rsidRDefault="005859E4" w:rsidP="003B2F3B">
      <w:pPr>
        <w:pStyle w:val="ListParagraph"/>
        <w:numPr>
          <w:ilvl w:val="0"/>
          <w:numId w:val="40"/>
        </w:numPr>
      </w:pPr>
      <w:r>
        <w:t xml:space="preserve">In Grid, click any item No, it will open </w:t>
      </w:r>
      <w:bookmarkStart w:id="39" w:name="OLE_LINK26"/>
      <w:r>
        <w:t>Item Page</w:t>
      </w:r>
      <w:bookmarkEnd w:id="39"/>
      <w:r>
        <w:t xml:space="preserve">. </w:t>
      </w:r>
    </w:p>
    <w:p w:rsidR="005859E4" w:rsidRDefault="005859E4" w:rsidP="005859E4">
      <w:pPr>
        <w:pStyle w:val="ListParagraph"/>
      </w:pPr>
    </w:p>
    <w:p w:rsidR="005859E4" w:rsidRDefault="005859E4" w:rsidP="003B2F3B">
      <w:pPr>
        <w:pStyle w:val="ListParagraph"/>
        <w:numPr>
          <w:ilvl w:val="0"/>
          <w:numId w:val="20"/>
        </w:numPr>
      </w:pPr>
      <w:r>
        <w:t>If it is Ca</w:t>
      </w:r>
      <w:r w:rsidR="0092527E">
        <w:t xml:space="preserve">rton Item, Item Page </w:t>
      </w:r>
      <w:r>
        <w:t xml:space="preserve">will looks like below. </w:t>
      </w:r>
    </w:p>
    <w:p w:rsidR="005859E4" w:rsidRDefault="005859E4" w:rsidP="00EA41A3">
      <w:pPr>
        <w:pStyle w:val="ListParagraph"/>
      </w:pPr>
      <w:r>
        <w:rPr>
          <w:noProof/>
        </w:rPr>
        <w:lastRenderedPageBreak/>
        <w:drawing>
          <wp:inline distT="0" distB="0" distL="0" distR="0" wp14:anchorId="592FC65C" wp14:editId="18D99336">
            <wp:extent cx="3676015" cy="4086225"/>
            <wp:effectExtent l="0" t="0" r="63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76191" cy="4086421"/>
                    </a:xfrm>
                    <a:prstGeom prst="rect">
                      <a:avLst/>
                    </a:prstGeom>
                  </pic:spPr>
                </pic:pic>
              </a:graphicData>
            </a:graphic>
          </wp:inline>
        </w:drawing>
      </w:r>
    </w:p>
    <w:p w:rsidR="005859E4" w:rsidRDefault="0092527E" w:rsidP="003B2F3B">
      <w:pPr>
        <w:pStyle w:val="ListParagraph"/>
        <w:numPr>
          <w:ilvl w:val="0"/>
          <w:numId w:val="20"/>
        </w:numPr>
      </w:pPr>
      <w:r>
        <w:t>If it is Pallet Item, Item Page</w:t>
      </w:r>
      <w:r w:rsidR="005859E4">
        <w:t xml:space="preserve"> will looks like below. </w:t>
      </w:r>
    </w:p>
    <w:p w:rsidR="005859E4" w:rsidRDefault="005859E4" w:rsidP="005859E4">
      <w:pPr>
        <w:pStyle w:val="ListParagraph"/>
        <w:ind w:left="1440"/>
      </w:pPr>
    </w:p>
    <w:p w:rsidR="005859E4" w:rsidRDefault="005859E4" w:rsidP="005859E4">
      <w:pPr>
        <w:pStyle w:val="ListParagraph"/>
      </w:pPr>
      <w:r>
        <w:rPr>
          <w:noProof/>
        </w:rPr>
        <w:drawing>
          <wp:inline distT="0" distB="0" distL="0" distR="0" wp14:anchorId="6DF145A6" wp14:editId="5C09D2A3">
            <wp:extent cx="3609340" cy="3733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09526" cy="3733992"/>
                    </a:xfrm>
                    <a:prstGeom prst="rect">
                      <a:avLst/>
                    </a:prstGeom>
                  </pic:spPr>
                </pic:pic>
              </a:graphicData>
            </a:graphic>
          </wp:inline>
        </w:drawing>
      </w:r>
    </w:p>
    <w:p w:rsidR="005859E4" w:rsidRDefault="005859E4" w:rsidP="005859E4">
      <w:pPr>
        <w:pStyle w:val="ListParagraph"/>
      </w:pPr>
    </w:p>
    <w:p w:rsidR="005859E4" w:rsidRDefault="005859E4" w:rsidP="003B2F3B">
      <w:pPr>
        <w:pStyle w:val="ListParagraph"/>
        <w:numPr>
          <w:ilvl w:val="0"/>
          <w:numId w:val="40"/>
        </w:numPr>
      </w:pPr>
      <w:r>
        <w:lastRenderedPageBreak/>
        <w:t xml:space="preserve">For Pallet item, Page, click Complete in Pallet Item Page, it will print Pallet Label to a Zebra Print.   </w:t>
      </w:r>
    </w:p>
    <w:p w:rsidR="005859E4" w:rsidRDefault="005859E4" w:rsidP="005859E4">
      <w:pPr>
        <w:pStyle w:val="ListParagraph"/>
      </w:pPr>
    </w:p>
    <w:p w:rsidR="005859E4" w:rsidRDefault="0092527E" w:rsidP="0092527E">
      <w:pPr>
        <w:pStyle w:val="ListParagraph"/>
        <w:ind w:left="360"/>
      </w:pPr>
      <w:r>
        <w:t>Pallet Label</w:t>
      </w:r>
      <w:r w:rsidR="005859E4">
        <w:t xml:space="preserve"> for not mixed item</w:t>
      </w:r>
      <w:r w:rsidR="005859E4">
        <w:rPr>
          <w:noProof/>
        </w:rPr>
        <w:drawing>
          <wp:inline distT="0" distB="0" distL="0" distR="0" wp14:anchorId="7FE28F41" wp14:editId="319E9ADD">
            <wp:extent cx="6657143" cy="331428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57143" cy="3314286"/>
                    </a:xfrm>
                    <a:prstGeom prst="rect">
                      <a:avLst/>
                    </a:prstGeom>
                  </pic:spPr>
                </pic:pic>
              </a:graphicData>
            </a:graphic>
          </wp:inline>
        </w:drawing>
      </w:r>
    </w:p>
    <w:p w:rsidR="005859E4" w:rsidRDefault="005859E4" w:rsidP="0092527E">
      <w:pPr>
        <w:ind w:left="360"/>
      </w:pPr>
      <w:r>
        <w:t>Pallet Label for mixed item</w:t>
      </w:r>
    </w:p>
    <w:p w:rsidR="005859E4" w:rsidRDefault="005859E4" w:rsidP="0092527E">
      <w:pPr>
        <w:pStyle w:val="ListParagraph"/>
        <w:ind w:left="360"/>
      </w:pPr>
      <w:r>
        <w:rPr>
          <w:noProof/>
        </w:rPr>
        <w:drawing>
          <wp:inline distT="0" distB="0" distL="0" distR="0" wp14:anchorId="2CA7D9A4" wp14:editId="3E553BC0">
            <wp:extent cx="6714286" cy="3371429"/>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714286" cy="3371429"/>
                    </a:xfrm>
                    <a:prstGeom prst="rect">
                      <a:avLst/>
                    </a:prstGeom>
                  </pic:spPr>
                </pic:pic>
              </a:graphicData>
            </a:graphic>
          </wp:inline>
        </w:drawing>
      </w:r>
    </w:p>
    <w:p w:rsidR="0092527E" w:rsidRDefault="0092527E">
      <w:pPr>
        <w:rPr>
          <w:rFonts w:cs="Arial"/>
          <w:b/>
          <w:bCs/>
          <w:iCs/>
          <w:color w:val="1F4E79"/>
          <w:sz w:val="28"/>
          <w:szCs w:val="28"/>
        </w:rPr>
      </w:pPr>
      <w:r>
        <w:br w:type="page"/>
      </w:r>
    </w:p>
    <w:p w:rsidR="005859E4" w:rsidRDefault="005859E4" w:rsidP="005859E4">
      <w:pPr>
        <w:pStyle w:val="Heading2"/>
      </w:pPr>
      <w:r>
        <w:lastRenderedPageBreak/>
        <w:t xml:space="preserve">How to </w:t>
      </w:r>
      <w:proofErr w:type="spellStart"/>
      <w:r>
        <w:t>putaway</w:t>
      </w:r>
      <w:proofErr w:type="spellEnd"/>
      <w:r>
        <w:t xml:space="preserve"> the items </w:t>
      </w:r>
    </w:p>
    <w:p w:rsidR="005859E4" w:rsidRDefault="005859E4" w:rsidP="003B2F3B">
      <w:pPr>
        <w:pStyle w:val="ListParagraph"/>
        <w:numPr>
          <w:ilvl w:val="0"/>
          <w:numId w:val="18"/>
        </w:numPr>
      </w:pPr>
      <w:r>
        <w:t xml:space="preserve">Click </w:t>
      </w:r>
      <w:proofErr w:type="spellStart"/>
      <w:r>
        <w:t>Putaway</w:t>
      </w:r>
      <w:proofErr w:type="spellEnd"/>
      <w:r>
        <w:t xml:space="preserve"> </w:t>
      </w:r>
    </w:p>
    <w:p w:rsidR="005859E4" w:rsidRPr="00EC1D3C" w:rsidRDefault="005859E4" w:rsidP="00EA41A3">
      <w:pPr>
        <w:pStyle w:val="ListParagraph"/>
        <w:ind w:left="360"/>
      </w:pPr>
      <w:r>
        <w:rPr>
          <w:noProof/>
        </w:rPr>
        <w:drawing>
          <wp:inline distT="0" distB="0" distL="0" distR="0" wp14:anchorId="66E2000D" wp14:editId="0728E19F">
            <wp:extent cx="3561715" cy="3248025"/>
            <wp:effectExtent l="0" t="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61912" cy="3248205"/>
                    </a:xfrm>
                    <a:prstGeom prst="rect">
                      <a:avLst/>
                    </a:prstGeom>
                  </pic:spPr>
                </pic:pic>
              </a:graphicData>
            </a:graphic>
          </wp:inline>
        </w:drawing>
      </w:r>
    </w:p>
    <w:p w:rsidR="005859E4" w:rsidRDefault="005859E4" w:rsidP="003B2F3B">
      <w:pPr>
        <w:pStyle w:val="ListParagraph"/>
        <w:numPr>
          <w:ilvl w:val="0"/>
          <w:numId w:val="18"/>
        </w:numPr>
      </w:pPr>
      <w:r>
        <w:t>Scan a UPC or Pallet ID.  If it scanned Pallet ID, it will automatically move the item to Assigned Tab.</w:t>
      </w:r>
    </w:p>
    <w:p w:rsidR="005859E4" w:rsidRDefault="005859E4" w:rsidP="00EA41A3">
      <w:pPr>
        <w:pStyle w:val="ListParagraph"/>
        <w:ind w:left="360"/>
      </w:pPr>
      <w:r>
        <w:rPr>
          <w:noProof/>
        </w:rPr>
        <w:drawing>
          <wp:inline distT="0" distB="0" distL="0" distR="0" wp14:anchorId="46643DA5" wp14:editId="0E9DB537">
            <wp:extent cx="3638095" cy="421904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38095" cy="4219048"/>
                    </a:xfrm>
                    <a:prstGeom prst="rect">
                      <a:avLst/>
                    </a:prstGeom>
                  </pic:spPr>
                </pic:pic>
              </a:graphicData>
            </a:graphic>
          </wp:inline>
        </w:drawing>
      </w:r>
    </w:p>
    <w:p w:rsidR="001226D7" w:rsidRDefault="001226D7" w:rsidP="00EA41A3">
      <w:pPr>
        <w:pStyle w:val="ListParagraph"/>
        <w:ind w:left="360"/>
      </w:pPr>
      <w:r>
        <w:lastRenderedPageBreak/>
        <w:t>N</w:t>
      </w:r>
      <w:r>
        <w:rPr>
          <w:rFonts w:hint="eastAsia"/>
        </w:rPr>
        <w:t>otes:</w:t>
      </w:r>
      <w:r>
        <w:t xml:space="preserve"> if the user default location is not same as </w:t>
      </w:r>
      <w:proofErr w:type="gramStart"/>
      <w:r>
        <w:t>the from</w:t>
      </w:r>
      <w:proofErr w:type="gramEnd"/>
      <w:r>
        <w:t xml:space="preserve"> location in offload sheet, click </w:t>
      </w:r>
      <w:proofErr w:type="spellStart"/>
      <w:r>
        <w:t>Chg</w:t>
      </w:r>
      <w:proofErr w:type="spellEnd"/>
      <w:r>
        <w:t xml:space="preserve"> button to update the location.</w:t>
      </w:r>
    </w:p>
    <w:p w:rsidR="001226D7" w:rsidRDefault="00D4293E" w:rsidP="00EA41A3">
      <w:pPr>
        <w:pStyle w:val="ListParagraph"/>
        <w:ind w:left="360"/>
      </w:pPr>
      <w:r>
        <w:rPr>
          <w:noProof/>
        </w:rPr>
        <w:drawing>
          <wp:inline distT="0" distB="0" distL="0" distR="0" wp14:anchorId="5090BE95" wp14:editId="0AA85A2C">
            <wp:extent cx="1494990" cy="2031023"/>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02288" cy="2040937"/>
                    </a:xfrm>
                    <a:prstGeom prst="rect">
                      <a:avLst/>
                    </a:prstGeom>
                  </pic:spPr>
                </pic:pic>
              </a:graphicData>
            </a:graphic>
          </wp:inline>
        </w:drawing>
      </w:r>
    </w:p>
    <w:p w:rsidR="005859E4" w:rsidRDefault="005859E4" w:rsidP="003B2F3B">
      <w:pPr>
        <w:pStyle w:val="ListParagraph"/>
        <w:numPr>
          <w:ilvl w:val="0"/>
          <w:numId w:val="18"/>
        </w:numPr>
      </w:pPr>
      <w:r>
        <w:t>If you scan a UPC, in grid select the found item, click Add. It will automatically more item to Assigned page. Click Assigned, it will list all item has been picked.</w:t>
      </w:r>
    </w:p>
    <w:p w:rsidR="005859E4" w:rsidRDefault="005859E4" w:rsidP="00EA41A3">
      <w:pPr>
        <w:pStyle w:val="ListParagraph"/>
        <w:ind w:left="360"/>
      </w:pPr>
      <w:r>
        <w:rPr>
          <w:noProof/>
        </w:rPr>
        <w:drawing>
          <wp:inline distT="0" distB="0" distL="0" distR="0" wp14:anchorId="533DC364" wp14:editId="037DA6F4">
            <wp:extent cx="4037965" cy="36004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38102" cy="3600572"/>
                    </a:xfrm>
                    <a:prstGeom prst="rect">
                      <a:avLst/>
                    </a:prstGeom>
                  </pic:spPr>
                </pic:pic>
              </a:graphicData>
            </a:graphic>
          </wp:inline>
        </w:drawing>
      </w:r>
    </w:p>
    <w:p w:rsidR="005859E4" w:rsidRDefault="005859E4" w:rsidP="005859E4">
      <w:pPr>
        <w:pStyle w:val="ListParagraph"/>
      </w:pPr>
    </w:p>
    <w:p w:rsidR="005859E4" w:rsidRDefault="005859E4" w:rsidP="003B2F3B">
      <w:pPr>
        <w:pStyle w:val="ListParagraph"/>
        <w:numPr>
          <w:ilvl w:val="0"/>
          <w:numId w:val="18"/>
        </w:numPr>
      </w:pPr>
      <w:r>
        <w:t xml:space="preserve">Scan a UPC or Pallet ID to filter the grid item. Click the item no, it will open Transfer Page.  </w:t>
      </w:r>
    </w:p>
    <w:p w:rsidR="005859E4" w:rsidRDefault="005859E4" w:rsidP="003B2F3B">
      <w:pPr>
        <w:pStyle w:val="ListParagraph"/>
        <w:numPr>
          <w:ilvl w:val="0"/>
          <w:numId w:val="19"/>
        </w:numPr>
      </w:pPr>
      <w:r>
        <w:t xml:space="preserve">For carton item, it will look like below. Change Trans </w:t>
      </w:r>
      <w:proofErr w:type="spellStart"/>
      <w:r>
        <w:t>Ctn</w:t>
      </w:r>
      <w:proofErr w:type="spellEnd"/>
      <w:r>
        <w:t xml:space="preserve"> and scan </w:t>
      </w:r>
      <w:r w:rsidR="00576D1B">
        <w:t>or enter &lt;</w:t>
      </w:r>
      <w:r>
        <w:t>To Bin</w:t>
      </w:r>
      <w:r w:rsidR="00576D1B">
        <w:t xml:space="preserve">&gt; </w:t>
      </w:r>
      <w:r>
        <w:t xml:space="preserve"> and click OK</w:t>
      </w:r>
      <w:r w:rsidR="00576D1B">
        <w:t>,</w:t>
      </w:r>
    </w:p>
    <w:p w:rsidR="00576D1B" w:rsidRDefault="00576D1B" w:rsidP="00576D1B">
      <w:pPr>
        <w:pStyle w:val="ListParagraph"/>
        <w:ind w:left="360"/>
      </w:pPr>
      <w:bookmarkStart w:id="40" w:name="OLE_LINK1"/>
      <w:bookmarkStart w:id="41" w:name="OLE_LINK2"/>
      <w:r>
        <w:t xml:space="preserve">The item status will be changed from </w:t>
      </w:r>
      <w:proofErr w:type="spellStart"/>
      <w:r>
        <w:t>Intr</w:t>
      </w:r>
      <w:proofErr w:type="spellEnd"/>
      <w:r>
        <w:t xml:space="preserve"> to </w:t>
      </w:r>
      <w:proofErr w:type="spellStart"/>
      <w:r>
        <w:t>tranf</w:t>
      </w:r>
      <w:proofErr w:type="spellEnd"/>
      <w:r>
        <w:t>.</w:t>
      </w:r>
    </w:p>
    <w:bookmarkEnd w:id="40"/>
    <w:bookmarkEnd w:id="41"/>
    <w:p w:rsidR="005859E4" w:rsidRDefault="005859E4" w:rsidP="00EA41A3">
      <w:pPr>
        <w:pStyle w:val="ListParagraph"/>
        <w:ind w:left="360"/>
      </w:pPr>
      <w:r>
        <w:rPr>
          <w:noProof/>
        </w:rPr>
        <w:lastRenderedPageBreak/>
        <w:drawing>
          <wp:inline distT="0" distB="0" distL="0" distR="0" wp14:anchorId="067A8708" wp14:editId="259AEDB6">
            <wp:extent cx="3619048" cy="427619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19048" cy="4276190"/>
                    </a:xfrm>
                    <a:prstGeom prst="rect">
                      <a:avLst/>
                    </a:prstGeom>
                  </pic:spPr>
                </pic:pic>
              </a:graphicData>
            </a:graphic>
          </wp:inline>
        </w:drawing>
      </w:r>
    </w:p>
    <w:p w:rsidR="005859E4" w:rsidRDefault="005859E4" w:rsidP="003B2F3B">
      <w:pPr>
        <w:pStyle w:val="ListParagraph"/>
        <w:numPr>
          <w:ilvl w:val="0"/>
          <w:numId w:val="19"/>
        </w:numPr>
      </w:pPr>
      <w:r>
        <w:t>For Pallet item, it will look like below. You only need scan To Bin and click OK</w:t>
      </w:r>
    </w:p>
    <w:p w:rsidR="005859E4" w:rsidRDefault="005859E4" w:rsidP="00EA41A3">
      <w:pPr>
        <w:pStyle w:val="ListParagraph"/>
        <w:ind w:left="360"/>
      </w:pPr>
      <w:r>
        <w:rPr>
          <w:noProof/>
        </w:rPr>
        <w:drawing>
          <wp:inline distT="0" distB="0" distL="0" distR="0" wp14:anchorId="439E349C" wp14:editId="2755282E">
            <wp:extent cx="3561715" cy="3362325"/>
            <wp:effectExtent l="0" t="0" r="63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61905" cy="3362504"/>
                    </a:xfrm>
                    <a:prstGeom prst="rect">
                      <a:avLst/>
                    </a:prstGeom>
                  </pic:spPr>
                </pic:pic>
              </a:graphicData>
            </a:graphic>
          </wp:inline>
        </w:drawing>
      </w:r>
    </w:p>
    <w:p w:rsidR="005859E4" w:rsidRPr="007F1090" w:rsidRDefault="005859E4" w:rsidP="005859E4">
      <w:pPr>
        <w:pStyle w:val="Heading1"/>
        <w:ind w:left="562" w:hanging="562"/>
      </w:pPr>
      <w:r>
        <w:lastRenderedPageBreak/>
        <w:t>Reports</w:t>
      </w:r>
    </w:p>
    <w:p w:rsidR="00A630D9" w:rsidRDefault="00A630D9" w:rsidP="00A630D9">
      <w:pPr>
        <w:pStyle w:val="Heading2"/>
      </w:pPr>
      <w:bookmarkStart w:id="42" w:name="_Receiving_Reports"/>
      <w:bookmarkStart w:id="43" w:name="_Each_Container_Offload"/>
      <w:bookmarkEnd w:id="42"/>
      <w:bookmarkEnd w:id="43"/>
      <w:r>
        <w:t>Receiving Reports</w:t>
      </w:r>
    </w:p>
    <w:p w:rsidR="005859E4" w:rsidRPr="00B77F37" w:rsidRDefault="005859E4" w:rsidP="00A630D9">
      <w:r>
        <w:t xml:space="preserve">Default to </w:t>
      </w:r>
      <w:proofErr w:type="gramStart"/>
      <w:r>
        <w:t>Offload</w:t>
      </w:r>
      <w:proofErr w:type="gramEnd"/>
      <w:r>
        <w:t xml:space="preserve">, you can click </w:t>
      </w:r>
      <w:proofErr w:type="spellStart"/>
      <w:r>
        <w:t>Putaway</w:t>
      </w:r>
      <w:proofErr w:type="spellEnd"/>
      <w:r>
        <w:t xml:space="preserve"> or Overview to view all container </w:t>
      </w:r>
      <w:proofErr w:type="spellStart"/>
      <w:r>
        <w:t>Putaway</w:t>
      </w:r>
      <w:proofErr w:type="spellEnd"/>
      <w:r>
        <w:t xml:space="preserve"> and Overview report.</w:t>
      </w:r>
    </w:p>
    <w:p w:rsidR="001968DC" w:rsidRDefault="001968DC" w:rsidP="001968DC">
      <w:r>
        <w:rPr>
          <w:noProof/>
          <w:lang w:eastAsia="zh-CN"/>
        </w:rPr>
        <w:drawing>
          <wp:inline distT="0" distB="0" distL="0" distR="0" wp14:anchorId="1714A489" wp14:editId="0F7DA7C7">
            <wp:extent cx="6858000" cy="124269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58000" cy="1242695"/>
                    </a:xfrm>
                    <a:prstGeom prst="rect">
                      <a:avLst/>
                    </a:prstGeom>
                  </pic:spPr>
                </pic:pic>
              </a:graphicData>
            </a:graphic>
          </wp:inline>
        </w:drawing>
      </w:r>
    </w:p>
    <w:p w:rsidR="001968DC" w:rsidRDefault="001968DC" w:rsidP="001968DC"/>
    <w:p w:rsidR="001968DC" w:rsidRDefault="001968DC" w:rsidP="003B2F3B">
      <w:pPr>
        <w:pStyle w:val="ListParagraph"/>
        <w:numPr>
          <w:ilvl w:val="0"/>
          <w:numId w:val="19"/>
        </w:numPr>
      </w:pPr>
      <w:r>
        <w:t>Offload: It’s all container’s offload report.</w:t>
      </w:r>
    </w:p>
    <w:p w:rsidR="001968DC" w:rsidRDefault="001968DC" w:rsidP="003B2F3B">
      <w:pPr>
        <w:pStyle w:val="ListParagraph"/>
        <w:numPr>
          <w:ilvl w:val="0"/>
          <w:numId w:val="19"/>
        </w:numPr>
      </w:pPr>
      <w:proofErr w:type="spellStart"/>
      <w:r>
        <w:t>Putaway</w:t>
      </w:r>
      <w:proofErr w:type="spellEnd"/>
      <w:r>
        <w:t xml:space="preserve">: It’s all containers’ </w:t>
      </w:r>
      <w:proofErr w:type="spellStart"/>
      <w:r>
        <w:t>putaway</w:t>
      </w:r>
      <w:proofErr w:type="spellEnd"/>
      <w:r>
        <w:t xml:space="preserve"> report.</w:t>
      </w:r>
    </w:p>
    <w:p w:rsidR="001968DC" w:rsidRPr="007F1090" w:rsidRDefault="001968DC" w:rsidP="003B2F3B">
      <w:pPr>
        <w:pStyle w:val="ListParagraph"/>
        <w:numPr>
          <w:ilvl w:val="0"/>
          <w:numId w:val="19"/>
        </w:numPr>
      </w:pPr>
      <w:r>
        <w:t>Overview: It’s all container’s overview report.</w:t>
      </w:r>
    </w:p>
    <w:p w:rsidR="005859E4" w:rsidRDefault="005859E4" w:rsidP="005859E4">
      <w:pPr>
        <w:pStyle w:val="Heading2"/>
      </w:pPr>
      <w:bookmarkStart w:id="44" w:name="_Discrepancy_Report"/>
      <w:bookmarkEnd w:id="44"/>
      <w:r>
        <w:t>Discrepancy Report</w:t>
      </w:r>
    </w:p>
    <w:p w:rsidR="005859E4" w:rsidRDefault="005859E4" w:rsidP="00EA41A3">
      <w:r>
        <w:t xml:space="preserve">Once the container is offload completed and if there is any variance, it will list here. Accounting tab is accounting team </w:t>
      </w:r>
      <w:r w:rsidR="001968DC">
        <w:t xml:space="preserve">per which is against the PO Line Item </w:t>
      </w:r>
      <w:r>
        <w:t>and ware</w:t>
      </w:r>
      <w:r w:rsidR="001968DC">
        <w:t xml:space="preserve">house tab is for warehouse team which is against the shipment packing </w:t>
      </w:r>
    </w:p>
    <w:p w:rsidR="005859E4" w:rsidRDefault="005859E4" w:rsidP="00EA41A3">
      <w:r>
        <w:rPr>
          <w:noProof/>
          <w:lang w:eastAsia="zh-CN"/>
        </w:rPr>
        <w:drawing>
          <wp:inline distT="0" distB="0" distL="0" distR="0" wp14:anchorId="45CBB072" wp14:editId="323CD3A4">
            <wp:extent cx="6858000" cy="15500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1550035"/>
                    </a:xfrm>
                    <a:prstGeom prst="rect">
                      <a:avLst/>
                    </a:prstGeom>
                  </pic:spPr>
                </pic:pic>
              </a:graphicData>
            </a:graphic>
          </wp:inline>
        </w:drawing>
      </w:r>
    </w:p>
    <w:p w:rsidR="005859E4" w:rsidRPr="007F1090" w:rsidRDefault="005859E4" w:rsidP="005859E4"/>
    <w:p w:rsidR="005859E4" w:rsidRDefault="005859E4" w:rsidP="005859E4">
      <w:pPr>
        <w:pStyle w:val="Heading2"/>
      </w:pPr>
      <w:r>
        <w:t>Extra Charges</w:t>
      </w:r>
    </w:p>
    <w:p w:rsidR="005859E4" w:rsidRDefault="005859E4" w:rsidP="00EA41A3">
      <w:r>
        <w:t>In Receiving Mgt., click Extra Charges. If the container did not return to the port before the expiry detention day, it will be list here. The Total charges highest will be list at the top.</w:t>
      </w:r>
    </w:p>
    <w:p w:rsidR="001968DC" w:rsidRPr="007F1090" w:rsidRDefault="001968DC" w:rsidP="00EA41A3">
      <w:r>
        <w:rPr>
          <w:noProof/>
          <w:lang w:eastAsia="zh-CN"/>
        </w:rPr>
        <w:lastRenderedPageBreak/>
        <w:drawing>
          <wp:inline distT="0" distB="0" distL="0" distR="0" wp14:anchorId="4FFABD7D" wp14:editId="125EE528">
            <wp:extent cx="6858000" cy="2774315"/>
            <wp:effectExtent l="0" t="0" r="0" b="698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2774315"/>
                    </a:xfrm>
                    <a:prstGeom prst="rect">
                      <a:avLst/>
                    </a:prstGeom>
                  </pic:spPr>
                </pic:pic>
              </a:graphicData>
            </a:graphic>
          </wp:inline>
        </w:drawing>
      </w:r>
    </w:p>
    <w:p w:rsidR="00E73439" w:rsidRDefault="000865EB" w:rsidP="00E73439">
      <w:pPr>
        <w:pStyle w:val="Heading2"/>
      </w:pPr>
      <w:bookmarkStart w:id="45" w:name="_Shipment_Outlook"/>
      <w:bookmarkEnd w:id="45"/>
      <w:r>
        <w:t>Shipment Outlook</w:t>
      </w:r>
    </w:p>
    <w:p w:rsidR="00E73439" w:rsidRDefault="001968DC" w:rsidP="003B2F3B">
      <w:pPr>
        <w:pStyle w:val="ListParagraph"/>
        <w:numPr>
          <w:ilvl w:val="0"/>
          <w:numId w:val="31"/>
        </w:numPr>
      </w:pPr>
      <w:r>
        <w:t xml:space="preserve">Business unit is default to your user account assigned default business. However, you can change business unit to find your </w:t>
      </w:r>
      <w:r w:rsidR="00E73439">
        <w:t xml:space="preserve">related business unit shipments. </w:t>
      </w:r>
    </w:p>
    <w:p w:rsidR="00E73439" w:rsidRPr="00E73439" w:rsidRDefault="00E73439" w:rsidP="003B2F3B">
      <w:pPr>
        <w:pStyle w:val="ListParagraph"/>
        <w:numPr>
          <w:ilvl w:val="0"/>
          <w:numId w:val="31"/>
        </w:numPr>
      </w:pPr>
      <w:r>
        <w:t>Click Shipm</w:t>
      </w:r>
      <w:r w:rsidR="001968DC">
        <w:t>ent ID to open the packing list and download them in the packing list</w:t>
      </w:r>
    </w:p>
    <w:p w:rsidR="00E73439" w:rsidRPr="00E73439" w:rsidRDefault="00E73439" w:rsidP="00E73439">
      <w:r>
        <w:rPr>
          <w:noProof/>
          <w:lang w:eastAsia="zh-CN"/>
        </w:rPr>
        <w:drawing>
          <wp:inline distT="0" distB="0" distL="0" distR="0" wp14:anchorId="6F26D070" wp14:editId="3F175392">
            <wp:extent cx="6858000" cy="3002915"/>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58000" cy="3002915"/>
                    </a:xfrm>
                    <a:prstGeom prst="rect">
                      <a:avLst/>
                    </a:prstGeom>
                  </pic:spPr>
                </pic:pic>
              </a:graphicData>
            </a:graphic>
          </wp:inline>
        </w:drawing>
      </w:r>
    </w:p>
    <w:p w:rsidR="000865EB" w:rsidRPr="000865EB" w:rsidRDefault="000865EB" w:rsidP="000865EB">
      <w:pPr>
        <w:pStyle w:val="Heading1"/>
      </w:pPr>
      <w:r>
        <w:t xml:space="preserve"> Maintenance</w:t>
      </w:r>
    </w:p>
    <w:p w:rsidR="000865EB" w:rsidRDefault="000865EB">
      <w:pPr>
        <w:pStyle w:val="Heading2"/>
      </w:pPr>
      <w:bookmarkStart w:id="46" w:name="_Door_No."/>
      <w:bookmarkEnd w:id="46"/>
      <w:r>
        <w:t>Door No.</w:t>
      </w:r>
    </w:p>
    <w:p w:rsidR="00EA41A3" w:rsidRPr="00D0230F" w:rsidRDefault="00EA41A3" w:rsidP="003B2F3B">
      <w:pPr>
        <w:pStyle w:val="ListParagraph"/>
        <w:numPr>
          <w:ilvl w:val="0"/>
          <w:numId w:val="33"/>
        </w:numPr>
      </w:pPr>
      <w:r>
        <w:t xml:space="preserve">Click </w:t>
      </w:r>
      <w:r w:rsidRPr="00D0230F">
        <w:rPr>
          <w:b/>
        </w:rPr>
        <w:t xml:space="preserve">Receiving </w:t>
      </w:r>
      <w:r w:rsidRPr="009E51EA">
        <w:sym w:font="Wingdings" w:char="F0E0"/>
      </w:r>
      <w:r w:rsidRPr="00D0230F">
        <w:rPr>
          <w:b/>
        </w:rPr>
        <w:t xml:space="preserve"> </w:t>
      </w:r>
      <w:r>
        <w:rPr>
          <w:b/>
        </w:rPr>
        <w:t>Door No.</w:t>
      </w:r>
    </w:p>
    <w:p w:rsidR="00EA41A3" w:rsidRPr="003F5123" w:rsidRDefault="00EA41A3" w:rsidP="003B2F3B">
      <w:pPr>
        <w:pStyle w:val="ListParagraph"/>
        <w:numPr>
          <w:ilvl w:val="0"/>
          <w:numId w:val="33"/>
        </w:numPr>
      </w:pPr>
      <w:r>
        <w:t>Select the location, Enter Door No. can click Save.</w:t>
      </w:r>
    </w:p>
    <w:p w:rsidR="00EA41A3" w:rsidRPr="00EA41A3" w:rsidRDefault="00EA41A3" w:rsidP="00EA41A3">
      <w:r>
        <w:rPr>
          <w:noProof/>
          <w:lang w:eastAsia="zh-CN"/>
        </w:rPr>
        <w:lastRenderedPageBreak/>
        <w:drawing>
          <wp:inline distT="0" distB="0" distL="0" distR="0" wp14:anchorId="7CEDDDAE" wp14:editId="4C5E4DA7">
            <wp:extent cx="6858000" cy="3651532"/>
            <wp:effectExtent l="0" t="0" r="0" b="6350"/>
            <wp:docPr id="12" name="Picture 12" descr="cid:image001.png@01D11ADC.926D5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1ADC.926D50E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6858000" cy="3651532"/>
                    </a:xfrm>
                    <a:prstGeom prst="rect">
                      <a:avLst/>
                    </a:prstGeom>
                    <a:noFill/>
                    <a:ln>
                      <a:noFill/>
                    </a:ln>
                  </pic:spPr>
                </pic:pic>
              </a:graphicData>
            </a:graphic>
          </wp:inline>
        </w:drawing>
      </w:r>
    </w:p>
    <w:p w:rsidR="000865EB" w:rsidRDefault="000865EB" w:rsidP="000865EB">
      <w:pPr>
        <w:pStyle w:val="Heading2"/>
      </w:pPr>
      <w:bookmarkStart w:id="47" w:name="_Rec._Item_Per"/>
      <w:bookmarkEnd w:id="47"/>
      <w:r>
        <w:t xml:space="preserve">Rec. Item </w:t>
      </w:r>
      <w:proofErr w:type="gramStart"/>
      <w:r>
        <w:t>Per</w:t>
      </w:r>
      <w:proofErr w:type="gramEnd"/>
      <w:r>
        <w:t xml:space="preserve"> Pallet</w:t>
      </w:r>
    </w:p>
    <w:p w:rsidR="00E73439" w:rsidRPr="003F5123" w:rsidRDefault="00E73439" w:rsidP="003B2F3B">
      <w:pPr>
        <w:pStyle w:val="ListParagraph"/>
        <w:numPr>
          <w:ilvl w:val="0"/>
          <w:numId w:val="32"/>
        </w:numPr>
      </w:pPr>
      <w:r>
        <w:t xml:space="preserve">Click </w:t>
      </w:r>
      <w:r>
        <w:rPr>
          <w:b/>
        </w:rPr>
        <w:t xml:space="preserve"> </w:t>
      </w:r>
      <w:r w:rsidRPr="00E73439">
        <w:t xml:space="preserve">Receiving </w:t>
      </w:r>
      <w:r w:rsidRPr="00E73439">
        <w:sym w:font="Wingdings" w:char="F0E0"/>
      </w:r>
      <w:r w:rsidRPr="00E73439">
        <w:t xml:space="preserve"> Rec. Item Per Pallet</w:t>
      </w:r>
    </w:p>
    <w:p w:rsidR="00E73439" w:rsidRDefault="00E73439" w:rsidP="00E73439">
      <w:r>
        <w:rPr>
          <w:noProof/>
          <w:lang w:eastAsia="zh-CN"/>
        </w:rPr>
        <w:drawing>
          <wp:inline distT="0" distB="0" distL="0" distR="0" wp14:anchorId="58D5D9CE" wp14:editId="1F11A162">
            <wp:extent cx="1857375" cy="971550"/>
            <wp:effectExtent l="0" t="0" r="9525" b="0"/>
            <wp:docPr id="130" name="Picture 130" descr="cid:image002.png@01D1083B.40875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083B.40875A4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857375" cy="971550"/>
                    </a:xfrm>
                    <a:prstGeom prst="rect">
                      <a:avLst/>
                    </a:prstGeom>
                    <a:noFill/>
                    <a:ln>
                      <a:noFill/>
                    </a:ln>
                  </pic:spPr>
                </pic:pic>
              </a:graphicData>
            </a:graphic>
          </wp:inline>
        </w:drawing>
      </w:r>
    </w:p>
    <w:p w:rsidR="00E73439" w:rsidRDefault="00E73439" w:rsidP="00E73439"/>
    <w:p w:rsidR="00E73439" w:rsidRDefault="00E73439" w:rsidP="003B2F3B">
      <w:pPr>
        <w:pStyle w:val="ListParagraph"/>
        <w:numPr>
          <w:ilvl w:val="0"/>
          <w:numId w:val="32"/>
        </w:numPr>
      </w:pPr>
      <w:r>
        <w:t xml:space="preserve">Select the location  and enter Item No and </w:t>
      </w:r>
      <w:proofErr w:type="spellStart"/>
      <w:r>
        <w:t>Ctn</w:t>
      </w:r>
      <w:proofErr w:type="spellEnd"/>
      <w:r>
        <w:t>/Pallet, click Save</w:t>
      </w:r>
    </w:p>
    <w:p w:rsidR="00E73439" w:rsidRDefault="00E73439" w:rsidP="00E73439">
      <w:r>
        <w:rPr>
          <w:noProof/>
          <w:lang w:eastAsia="zh-CN"/>
        </w:rPr>
        <w:drawing>
          <wp:inline distT="0" distB="0" distL="0" distR="0" wp14:anchorId="0268F583" wp14:editId="0F9F4BF4">
            <wp:extent cx="6998488" cy="1729603"/>
            <wp:effectExtent l="0" t="0" r="0" b="4445"/>
            <wp:docPr id="10" name="Picture 10" descr="cid:image003.png@01D1083B.40875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083B.40875A4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7045515" cy="1741225"/>
                    </a:xfrm>
                    <a:prstGeom prst="rect">
                      <a:avLst/>
                    </a:prstGeom>
                    <a:noFill/>
                    <a:ln>
                      <a:noFill/>
                    </a:ln>
                  </pic:spPr>
                </pic:pic>
              </a:graphicData>
            </a:graphic>
          </wp:inline>
        </w:drawing>
      </w:r>
    </w:p>
    <w:p w:rsidR="00EA41A3" w:rsidRPr="008B66F5" w:rsidRDefault="00EA41A3" w:rsidP="00EA41A3">
      <w:pPr>
        <w:pStyle w:val="Heading2"/>
      </w:pPr>
      <w:bookmarkStart w:id="48" w:name="_How_to_maintain"/>
      <w:bookmarkEnd w:id="48"/>
      <w:r w:rsidRPr="008B66F5">
        <w:t>How to maintain the Chassis Brand and its rate</w:t>
      </w:r>
    </w:p>
    <w:p w:rsidR="00EA41A3" w:rsidRDefault="00EA41A3" w:rsidP="003B2F3B">
      <w:pPr>
        <w:pStyle w:val="ListParagraph"/>
        <w:numPr>
          <w:ilvl w:val="0"/>
          <w:numId w:val="34"/>
        </w:numPr>
      </w:pPr>
      <w:r w:rsidRPr="00E478E9">
        <w:t>Click Maintenance</w:t>
      </w:r>
      <w:r w:rsidRPr="00E478E9">
        <w:sym w:font="Wingdings" w:char="F0E0"/>
      </w:r>
      <w:r w:rsidRPr="00E478E9">
        <w:t>Chassis Brand, click</w:t>
      </w:r>
      <w:r>
        <w:rPr>
          <w:b/>
        </w:rPr>
        <w:t xml:space="preserve"> New</w:t>
      </w:r>
    </w:p>
    <w:p w:rsidR="00EA41A3" w:rsidRDefault="00EA41A3" w:rsidP="00EA41A3">
      <w:pPr>
        <w:pStyle w:val="ListParagraph"/>
        <w:ind w:left="0"/>
      </w:pPr>
      <w:r>
        <w:rPr>
          <w:noProof/>
        </w:rPr>
        <w:lastRenderedPageBreak/>
        <w:drawing>
          <wp:inline distT="0" distB="0" distL="0" distR="0" wp14:anchorId="6D318D4E" wp14:editId="2106ECFD">
            <wp:extent cx="8229600" cy="16637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229600" cy="1663700"/>
                    </a:xfrm>
                    <a:prstGeom prst="rect">
                      <a:avLst/>
                    </a:prstGeom>
                  </pic:spPr>
                </pic:pic>
              </a:graphicData>
            </a:graphic>
          </wp:inline>
        </w:drawing>
      </w:r>
    </w:p>
    <w:p w:rsidR="00EA41A3" w:rsidRDefault="00EA41A3" w:rsidP="00EA41A3">
      <w:pPr>
        <w:pStyle w:val="ListParagraph"/>
      </w:pPr>
    </w:p>
    <w:p w:rsidR="00EA41A3" w:rsidRDefault="00EA41A3" w:rsidP="003B2F3B">
      <w:pPr>
        <w:pStyle w:val="ListParagraph"/>
        <w:numPr>
          <w:ilvl w:val="0"/>
          <w:numId w:val="34"/>
        </w:numPr>
      </w:pPr>
      <w:r>
        <w:t xml:space="preserve">Enter </w:t>
      </w:r>
      <w:r w:rsidRPr="00E478E9">
        <w:t xml:space="preserve">Chassis Name, Chassis Short Name, Regular Rate, Per Diem Rate. </w:t>
      </w:r>
      <w:r>
        <w:t>If it is not specify to a shipping line, leave it blank and click</w:t>
      </w:r>
      <w:r w:rsidRPr="00E478E9">
        <w:rPr>
          <w:b/>
        </w:rPr>
        <w:t xml:space="preserve"> Save</w:t>
      </w:r>
    </w:p>
    <w:p w:rsidR="00EA41A3" w:rsidRDefault="00EA41A3" w:rsidP="00EA41A3">
      <w:pPr>
        <w:pStyle w:val="ListParagraph"/>
        <w:ind w:left="0"/>
      </w:pPr>
      <w:r>
        <w:rPr>
          <w:noProof/>
        </w:rPr>
        <w:drawing>
          <wp:inline distT="0" distB="0" distL="0" distR="0" wp14:anchorId="21BE5EEF" wp14:editId="1F4CB312">
            <wp:extent cx="8229600" cy="28098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229600" cy="2809875"/>
                    </a:xfrm>
                    <a:prstGeom prst="rect">
                      <a:avLst/>
                    </a:prstGeom>
                  </pic:spPr>
                </pic:pic>
              </a:graphicData>
            </a:graphic>
          </wp:inline>
        </w:drawing>
      </w:r>
    </w:p>
    <w:p w:rsidR="00EA41A3" w:rsidRDefault="00EA41A3" w:rsidP="003B2F3B">
      <w:pPr>
        <w:pStyle w:val="ListParagraph"/>
        <w:numPr>
          <w:ilvl w:val="0"/>
          <w:numId w:val="34"/>
        </w:numPr>
      </w:pPr>
      <w:r>
        <w:t xml:space="preserve">If it is only assigned for a specific shipping line, please select a shipping line. For example, </w:t>
      </w:r>
      <w:proofErr w:type="spellStart"/>
      <w:r>
        <w:t>Trac</w:t>
      </w:r>
      <w:proofErr w:type="spellEnd"/>
      <w:r>
        <w:t xml:space="preserve"> Chassis currently is only assigned </w:t>
      </w:r>
      <w:r w:rsidRPr="00BA13AB">
        <w:rPr>
          <w:b/>
        </w:rPr>
        <w:t>to Evergreen</w:t>
      </w:r>
      <w:r>
        <w:rPr>
          <w:b/>
        </w:rPr>
        <w:t xml:space="preserve"> </w:t>
      </w:r>
      <w:r w:rsidRPr="00BA13AB">
        <w:t>to use</w:t>
      </w:r>
      <w:r>
        <w:t xml:space="preserve">, in shipping line field select “Evergreen”.   You can select multiple shipping line for one chassis name. </w:t>
      </w:r>
    </w:p>
    <w:p w:rsidR="00EA41A3" w:rsidRDefault="00EA41A3" w:rsidP="00EA41A3">
      <w:pPr>
        <w:pStyle w:val="ListParagraph"/>
        <w:ind w:left="0"/>
      </w:pPr>
      <w:r>
        <w:rPr>
          <w:noProof/>
        </w:rPr>
        <w:drawing>
          <wp:inline distT="0" distB="0" distL="0" distR="0" wp14:anchorId="5C7E6E83" wp14:editId="79628189">
            <wp:extent cx="7124700" cy="13749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149156" cy="1379632"/>
                    </a:xfrm>
                    <a:prstGeom prst="rect">
                      <a:avLst/>
                    </a:prstGeom>
                  </pic:spPr>
                </pic:pic>
              </a:graphicData>
            </a:graphic>
          </wp:inline>
        </w:drawing>
      </w:r>
    </w:p>
    <w:p w:rsidR="00EA41A3" w:rsidRDefault="00EA41A3" w:rsidP="003B2F3B">
      <w:pPr>
        <w:pStyle w:val="ListParagraph"/>
        <w:numPr>
          <w:ilvl w:val="0"/>
          <w:numId w:val="34"/>
        </w:numPr>
      </w:pPr>
      <w:r>
        <w:t xml:space="preserve">Click </w:t>
      </w:r>
      <w:r w:rsidRPr="000C7495">
        <w:rPr>
          <w:b/>
        </w:rPr>
        <w:t>History</w:t>
      </w:r>
      <w:r>
        <w:t xml:space="preserve"> to view the update records.</w:t>
      </w:r>
    </w:p>
    <w:p w:rsidR="00EA41A3" w:rsidRPr="00EA41A3" w:rsidRDefault="00EA41A3" w:rsidP="00EA41A3">
      <w:pPr>
        <w:pStyle w:val="ListParagraph"/>
        <w:ind w:left="0"/>
      </w:pPr>
      <w:r>
        <w:rPr>
          <w:noProof/>
        </w:rPr>
        <w:lastRenderedPageBreak/>
        <w:drawing>
          <wp:inline distT="0" distB="0" distL="0" distR="0" wp14:anchorId="53105ED4" wp14:editId="3612C0CF">
            <wp:extent cx="7105650" cy="19469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7111884" cy="1948634"/>
                    </a:xfrm>
                    <a:prstGeom prst="rect">
                      <a:avLst/>
                    </a:prstGeom>
                  </pic:spPr>
                </pic:pic>
              </a:graphicData>
            </a:graphic>
          </wp:inline>
        </w:drawing>
      </w:r>
    </w:p>
    <w:p w:rsidR="00EA41A3" w:rsidRDefault="00EA41A3" w:rsidP="00EA41A3">
      <w:pPr>
        <w:rPr>
          <w:b/>
          <w:sz w:val="28"/>
          <w:szCs w:val="28"/>
        </w:rPr>
      </w:pPr>
    </w:p>
    <w:p w:rsidR="00B445C9" w:rsidRPr="00B445C9" w:rsidRDefault="00B445C9" w:rsidP="00B445C9">
      <w:pPr>
        <w:pStyle w:val="Heading2"/>
      </w:pPr>
      <w:r w:rsidRPr="008B66F5">
        <w:t xml:space="preserve">How to </w:t>
      </w:r>
      <w:r w:rsidRPr="00B445C9">
        <w:t>update Shipping Line Per Diem Rate</w:t>
      </w:r>
    </w:p>
    <w:p w:rsidR="00B445C9" w:rsidRPr="000E1408" w:rsidRDefault="00B445C9" w:rsidP="00B445C9">
      <w:pPr>
        <w:pStyle w:val="ListParagraph"/>
        <w:numPr>
          <w:ilvl w:val="0"/>
          <w:numId w:val="45"/>
        </w:numPr>
        <w:rPr>
          <w:rFonts w:asciiTheme="majorHAnsi" w:eastAsiaTheme="majorEastAsia" w:hAnsiTheme="majorHAnsi" w:cstheme="majorBidi"/>
          <w:color w:val="2E74B5" w:themeColor="accent1" w:themeShade="BF"/>
          <w:sz w:val="32"/>
          <w:szCs w:val="32"/>
        </w:rPr>
      </w:pPr>
      <w:r>
        <w:t xml:space="preserve">Click </w:t>
      </w:r>
      <w:r w:rsidRPr="000E1408">
        <w:rPr>
          <w:b/>
        </w:rPr>
        <w:t>Production Resources</w:t>
      </w:r>
      <w:r w:rsidRPr="009E51EA">
        <w:sym w:font="Wingdings" w:char="F0E0"/>
      </w:r>
      <w:r w:rsidRPr="000E1408">
        <w:rPr>
          <w:b/>
        </w:rPr>
        <w:t xml:space="preserve">General Data </w:t>
      </w:r>
      <w:r w:rsidRPr="009E51EA">
        <w:sym w:font="Wingdings" w:char="F0E0"/>
      </w:r>
      <w:r>
        <w:rPr>
          <w:b/>
        </w:rPr>
        <w:t xml:space="preserve"> Shipping Line</w:t>
      </w:r>
    </w:p>
    <w:p w:rsidR="00B445C9" w:rsidRDefault="00B445C9" w:rsidP="00B445C9">
      <w:pPr>
        <w:pStyle w:val="ListParagraph"/>
        <w:ind w:left="360"/>
        <w:rPr>
          <w:rFonts w:asciiTheme="majorHAnsi" w:eastAsiaTheme="majorEastAsia" w:hAnsiTheme="majorHAnsi" w:cstheme="majorBidi"/>
          <w:color w:val="2E74B5" w:themeColor="accent1" w:themeShade="BF"/>
          <w:sz w:val="32"/>
          <w:szCs w:val="32"/>
        </w:rPr>
      </w:pPr>
      <w:r>
        <w:rPr>
          <w:noProof/>
        </w:rPr>
        <w:drawing>
          <wp:inline distT="0" distB="0" distL="0" distR="0" wp14:anchorId="18490EF8" wp14:editId="45D005B4">
            <wp:extent cx="6972300" cy="239726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001406" cy="2407274"/>
                    </a:xfrm>
                    <a:prstGeom prst="rect">
                      <a:avLst/>
                    </a:prstGeom>
                  </pic:spPr>
                </pic:pic>
              </a:graphicData>
            </a:graphic>
          </wp:inline>
        </w:drawing>
      </w:r>
    </w:p>
    <w:p w:rsidR="00B445C9" w:rsidRPr="000E1408" w:rsidRDefault="00B445C9" w:rsidP="00B445C9">
      <w:pPr>
        <w:pStyle w:val="ListParagraph"/>
        <w:ind w:left="360"/>
        <w:rPr>
          <w:rFonts w:asciiTheme="majorHAnsi" w:eastAsiaTheme="majorEastAsia" w:hAnsiTheme="majorHAnsi" w:cstheme="majorBidi"/>
          <w:color w:val="2E74B5" w:themeColor="accent1" w:themeShade="BF"/>
          <w:sz w:val="32"/>
          <w:szCs w:val="32"/>
        </w:rPr>
      </w:pPr>
    </w:p>
    <w:p w:rsidR="00B445C9" w:rsidRDefault="00B445C9" w:rsidP="00B445C9">
      <w:pPr>
        <w:pStyle w:val="ListParagraph"/>
        <w:numPr>
          <w:ilvl w:val="0"/>
          <w:numId w:val="45"/>
        </w:numPr>
      </w:pPr>
      <w:r>
        <w:t>Select a shipping click Per Diem</w:t>
      </w:r>
    </w:p>
    <w:p w:rsidR="00B445C9" w:rsidRDefault="00B445C9" w:rsidP="00B445C9">
      <w:pPr>
        <w:pStyle w:val="ListParagraph"/>
        <w:ind w:left="360"/>
      </w:pPr>
      <w:r>
        <w:rPr>
          <w:noProof/>
        </w:rPr>
        <w:drawing>
          <wp:inline distT="0" distB="0" distL="0" distR="0" wp14:anchorId="58779A6A" wp14:editId="7F6BAE0B">
            <wp:extent cx="6962775" cy="94502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007239" cy="951060"/>
                    </a:xfrm>
                    <a:prstGeom prst="rect">
                      <a:avLst/>
                    </a:prstGeom>
                  </pic:spPr>
                </pic:pic>
              </a:graphicData>
            </a:graphic>
          </wp:inline>
        </w:drawing>
      </w:r>
    </w:p>
    <w:p w:rsidR="00B445C9" w:rsidRDefault="00B445C9" w:rsidP="00B445C9">
      <w:pPr>
        <w:pStyle w:val="ListParagraph"/>
        <w:ind w:left="360"/>
      </w:pPr>
      <w:r w:rsidRPr="007B56D8">
        <w:rPr>
          <w:b/>
        </w:rPr>
        <w:t>Note:</w:t>
      </w:r>
      <w:r>
        <w:t xml:space="preserve"> </w:t>
      </w:r>
    </w:p>
    <w:p w:rsidR="00B445C9" w:rsidRDefault="00B445C9" w:rsidP="00B445C9">
      <w:pPr>
        <w:pStyle w:val="ListParagraph"/>
        <w:numPr>
          <w:ilvl w:val="0"/>
          <w:numId w:val="46"/>
        </w:numPr>
      </w:pPr>
      <w:r>
        <w:t>Incl. Chassis Rate: If the shipping line includes the chassis, it will have the check.</w:t>
      </w:r>
    </w:p>
    <w:p w:rsidR="00B445C9" w:rsidRDefault="00B445C9" w:rsidP="00B445C9">
      <w:pPr>
        <w:pStyle w:val="ListParagraph"/>
        <w:numPr>
          <w:ilvl w:val="0"/>
          <w:numId w:val="46"/>
        </w:numPr>
      </w:pPr>
      <w:r>
        <w:t>Chassis Rate: It is used to deduct from Per Diem Rate if the shipping line includes chassis</w:t>
      </w:r>
    </w:p>
    <w:p w:rsidR="00B445C9" w:rsidRDefault="00B445C9" w:rsidP="00B445C9">
      <w:pPr>
        <w:pStyle w:val="ListParagraph"/>
      </w:pPr>
      <w:r>
        <w:t xml:space="preserve">e.g. For Evergreen which includes Chassis Rate, if Small Container is $110 and we have 1 day per diem and we did not use their chassis </w:t>
      </w:r>
      <w:proofErr w:type="spellStart"/>
      <w:r>
        <w:t>PerDiem</w:t>
      </w:r>
      <w:proofErr w:type="spellEnd"/>
      <w:r>
        <w:t xml:space="preserve">=$110-$15=$95.  </w:t>
      </w:r>
    </w:p>
    <w:p w:rsidR="00B445C9" w:rsidRDefault="00B445C9" w:rsidP="00B445C9">
      <w:pPr>
        <w:pStyle w:val="ListParagraph"/>
        <w:numPr>
          <w:ilvl w:val="0"/>
          <w:numId w:val="46"/>
        </w:numPr>
      </w:pPr>
      <w:r>
        <w:t>Reimburse chassis rate is used to return the chassis if we did not use the shipping assigned free chassis.</w:t>
      </w:r>
    </w:p>
    <w:p w:rsidR="00B445C9" w:rsidRDefault="00B445C9" w:rsidP="00B445C9">
      <w:pPr>
        <w:pStyle w:val="ListParagraph"/>
      </w:pPr>
      <w:proofErr w:type="gramStart"/>
      <w:r>
        <w:t>e.g</w:t>
      </w:r>
      <w:proofErr w:type="gramEnd"/>
      <w:r>
        <w:t>. For Evergreen which includes Chassis Rate, if we did not use their chassis, we will get Reimburse chassis fee $60</w:t>
      </w:r>
    </w:p>
    <w:p w:rsidR="00B445C9" w:rsidRDefault="00B445C9" w:rsidP="00B445C9">
      <w:pPr>
        <w:pStyle w:val="ListParagraph"/>
      </w:pPr>
    </w:p>
    <w:p w:rsidR="00B445C9" w:rsidRDefault="00B445C9" w:rsidP="00B445C9">
      <w:pPr>
        <w:pStyle w:val="ListParagraph"/>
        <w:numPr>
          <w:ilvl w:val="0"/>
          <w:numId w:val="45"/>
        </w:numPr>
      </w:pPr>
      <w:r>
        <w:lastRenderedPageBreak/>
        <w:t xml:space="preserve">In the </w:t>
      </w:r>
      <w:proofErr w:type="spellStart"/>
      <w:r>
        <w:t>PerDiem</w:t>
      </w:r>
      <w:proofErr w:type="spellEnd"/>
      <w:r>
        <w:t xml:space="preserve"> Page, enter the name and day range and select the container size, enter Rate and click Save.</w:t>
      </w:r>
    </w:p>
    <w:p w:rsidR="00B445C9" w:rsidRDefault="00B445C9" w:rsidP="00B445C9">
      <w:r>
        <w:rPr>
          <w:noProof/>
          <w:lang w:eastAsia="zh-CN"/>
        </w:rPr>
        <w:drawing>
          <wp:inline distT="0" distB="0" distL="0" distR="0" wp14:anchorId="6100DE85" wp14:editId="79657E56">
            <wp:extent cx="6991350" cy="135241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064836" cy="1366631"/>
                    </a:xfrm>
                    <a:prstGeom prst="rect">
                      <a:avLst/>
                    </a:prstGeom>
                  </pic:spPr>
                </pic:pic>
              </a:graphicData>
            </a:graphic>
          </wp:inline>
        </w:drawing>
      </w:r>
    </w:p>
    <w:p w:rsidR="00B445C9" w:rsidRPr="00B445C9" w:rsidRDefault="00B445C9" w:rsidP="00B445C9"/>
    <w:p w:rsidR="00EA41A3" w:rsidRPr="008B66F5" w:rsidRDefault="00EA41A3" w:rsidP="00EA41A3">
      <w:pPr>
        <w:pStyle w:val="Heading2"/>
      </w:pPr>
      <w:r w:rsidRPr="008B66F5">
        <w:t>How to maintain the Carrier’s Bobtail Rate</w:t>
      </w:r>
    </w:p>
    <w:p w:rsidR="00EA41A3" w:rsidRPr="00B5062D" w:rsidRDefault="00EA41A3" w:rsidP="003B2F3B">
      <w:pPr>
        <w:pStyle w:val="ListParagraph"/>
        <w:numPr>
          <w:ilvl w:val="0"/>
          <w:numId w:val="35"/>
        </w:numPr>
      </w:pPr>
      <w:r>
        <w:t>Click Maintenance</w:t>
      </w:r>
      <w:r>
        <w:sym w:font="Wingdings" w:char="F0E0"/>
      </w:r>
      <w:r>
        <w:t>Carrier and select Carrier Type “</w:t>
      </w:r>
      <w:r w:rsidRPr="000C7495">
        <w:rPr>
          <w:b/>
        </w:rPr>
        <w:t>FCL</w:t>
      </w:r>
      <w:r>
        <w:t xml:space="preserve">” which list full container carriers and click </w:t>
      </w:r>
      <w:r w:rsidRPr="000C7495">
        <w:rPr>
          <w:b/>
        </w:rPr>
        <w:t>Search</w:t>
      </w:r>
      <w:r>
        <w:rPr>
          <w:b/>
        </w:rPr>
        <w:t xml:space="preserve">. </w:t>
      </w:r>
    </w:p>
    <w:p w:rsidR="00EA41A3" w:rsidRPr="00B5062D" w:rsidRDefault="00EA41A3" w:rsidP="00EA41A3">
      <w:r w:rsidRPr="00EA41A3">
        <w:rPr>
          <w:b/>
        </w:rPr>
        <w:t>Note</w:t>
      </w:r>
      <w:r w:rsidRPr="00B5062D">
        <w:t>: Do not change Carrier Type is not “</w:t>
      </w:r>
      <w:r w:rsidRPr="00EA41A3">
        <w:rPr>
          <w:b/>
        </w:rPr>
        <w:t>FCL</w:t>
      </w:r>
      <w:r w:rsidRPr="00B5062D">
        <w:t xml:space="preserve">” </w:t>
      </w:r>
      <w:r>
        <w:t>settings!</w:t>
      </w:r>
    </w:p>
    <w:p w:rsidR="00EA41A3" w:rsidRDefault="00EA41A3" w:rsidP="00EA41A3">
      <w:pPr>
        <w:pStyle w:val="ListParagraph"/>
        <w:ind w:left="0"/>
      </w:pPr>
      <w:r>
        <w:rPr>
          <w:noProof/>
        </w:rPr>
        <w:drawing>
          <wp:inline distT="0" distB="0" distL="0" distR="0" wp14:anchorId="087B9E38" wp14:editId="097175BB">
            <wp:extent cx="7056147" cy="204225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063524" cy="2044388"/>
                    </a:xfrm>
                    <a:prstGeom prst="rect">
                      <a:avLst/>
                    </a:prstGeom>
                  </pic:spPr>
                </pic:pic>
              </a:graphicData>
            </a:graphic>
          </wp:inline>
        </w:drawing>
      </w:r>
    </w:p>
    <w:p w:rsidR="00EA41A3" w:rsidRDefault="00EA41A3" w:rsidP="00EA41A3">
      <w:r>
        <w:br w:type="page"/>
      </w:r>
    </w:p>
    <w:p w:rsidR="00EA41A3" w:rsidRPr="0083190C" w:rsidRDefault="00EA41A3" w:rsidP="003B2F3B">
      <w:pPr>
        <w:pStyle w:val="ListParagraph"/>
        <w:numPr>
          <w:ilvl w:val="0"/>
          <w:numId w:val="35"/>
        </w:numPr>
      </w:pPr>
      <w:r>
        <w:lastRenderedPageBreak/>
        <w:t xml:space="preserve">In grid, select the carrier, e.g. </w:t>
      </w:r>
      <w:r w:rsidRPr="00E706DB">
        <w:rPr>
          <w:rFonts w:ascii="Times New Roman" w:eastAsia="Times New Roman" w:hAnsi="Times New Roman"/>
          <w:sz w:val="24"/>
          <w:szCs w:val="24"/>
        </w:rPr>
        <w:t>HARMUN TRUCKING</w:t>
      </w:r>
      <w:r>
        <w:rPr>
          <w:rFonts w:ascii="Times New Roman" w:eastAsia="Times New Roman" w:hAnsi="Times New Roman"/>
          <w:sz w:val="24"/>
          <w:szCs w:val="24"/>
        </w:rPr>
        <w:t xml:space="preserve">, click </w:t>
      </w:r>
      <w:r w:rsidRPr="007D7D70">
        <w:rPr>
          <w:rFonts w:ascii="Times New Roman" w:eastAsia="Times New Roman" w:hAnsi="Times New Roman"/>
          <w:b/>
          <w:sz w:val="24"/>
          <w:szCs w:val="24"/>
        </w:rPr>
        <w:t>Bobtail</w:t>
      </w:r>
      <w:r>
        <w:rPr>
          <w:rFonts w:ascii="Times New Roman" w:eastAsia="Times New Roman" w:hAnsi="Times New Roman"/>
          <w:sz w:val="24"/>
          <w:szCs w:val="24"/>
        </w:rPr>
        <w:t xml:space="preserve">, it will open bobtail list page. In Location, select WOD and enter rate $250 click </w:t>
      </w:r>
      <w:r w:rsidRPr="000C7495">
        <w:rPr>
          <w:rFonts w:ascii="Times New Roman" w:eastAsia="Times New Roman" w:hAnsi="Times New Roman"/>
          <w:b/>
          <w:sz w:val="24"/>
          <w:szCs w:val="24"/>
        </w:rPr>
        <w:t>Save</w:t>
      </w:r>
      <w:r>
        <w:rPr>
          <w:rFonts w:ascii="Times New Roman" w:eastAsia="Times New Roman" w:hAnsi="Times New Roman"/>
          <w:sz w:val="24"/>
          <w:szCs w:val="24"/>
        </w:rPr>
        <w:t>.</w:t>
      </w:r>
    </w:p>
    <w:p w:rsidR="00EA41A3" w:rsidRDefault="00EA41A3" w:rsidP="00EA41A3">
      <w:pPr>
        <w:pStyle w:val="ListParagraph"/>
        <w:ind w:left="360"/>
      </w:pPr>
      <w:r>
        <w:rPr>
          <w:noProof/>
        </w:rPr>
        <w:drawing>
          <wp:inline distT="0" distB="0" distL="0" distR="0" wp14:anchorId="60BE40ED" wp14:editId="7DCDB490">
            <wp:extent cx="6905625" cy="1942207"/>
            <wp:effectExtent l="0" t="0" r="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971586" cy="1960759"/>
                    </a:xfrm>
                    <a:prstGeom prst="rect">
                      <a:avLst/>
                    </a:prstGeom>
                  </pic:spPr>
                </pic:pic>
              </a:graphicData>
            </a:graphic>
          </wp:inline>
        </w:drawing>
      </w:r>
    </w:p>
    <w:p w:rsidR="00EA41A3" w:rsidRDefault="00EA41A3" w:rsidP="003B2F3B">
      <w:pPr>
        <w:pStyle w:val="ListParagraph"/>
        <w:numPr>
          <w:ilvl w:val="0"/>
          <w:numId w:val="35"/>
        </w:numPr>
      </w:pPr>
      <w:r>
        <w:t>Once it is saved successfully, you will see grid WOD in both Bobtail List and Carrier Page. If you have multiple locations for a carrier, please follow the step 2 to add rates for all locations.</w:t>
      </w:r>
    </w:p>
    <w:p w:rsidR="00EA41A3" w:rsidRDefault="00EA41A3" w:rsidP="00EA41A3">
      <w:pPr>
        <w:pStyle w:val="ListParagraph"/>
        <w:ind w:left="360"/>
      </w:pPr>
      <w:r>
        <w:rPr>
          <w:noProof/>
        </w:rPr>
        <w:drawing>
          <wp:inline distT="0" distB="0" distL="0" distR="0" wp14:anchorId="5794EACD" wp14:editId="0700A94C">
            <wp:extent cx="6877050" cy="16635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058075" cy="1707336"/>
                    </a:xfrm>
                    <a:prstGeom prst="rect">
                      <a:avLst/>
                    </a:prstGeom>
                  </pic:spPr>
                </pic:pic>
              </a:graphicData>
            </a:graphic>
          </wp:inline>
        </w:drawing>
      </w:r>
    </w:p>
    <w:p w:rsidR="00EA41A3" w:rsidRDefault="00EA41A3" w:rsidP="00EA41A3">
      <w:pPr>
        <w:pStyle w:val="ListParagraph"/>
        <w:ind w:left="1080"/>
      </w:pPr>
    </w:p>
    <w:p w:rsidR="00EA41A3" w:rsidRDefault="00EA41A3" w:rsidP="003B2F3B">
      <w:pPr>
        <w:pStyle w:val="ListParagraph"/>
        <w:numPr>
          <w:ilvl w:val="0"/>
          <w:numId w:val="35"/>
        </w:numPr>
      </w:pPr>
      <w:r>
        <w:t xml:space="preserve">Follow step 1-3 to add bobtail rates for all carriers. You can click </w:t>
      </w:r>
      <w:r w:rsidRPr="00185BA2">
        <w:rPr>
          <w:b/>
        </w:rPr>
        <w:t xml:space="preserve">History </w:t>
      </w:r>
      <w:r>
        <w:t>to see the updated records.</w:t>
      </w:r>
    </w:p>
    <w:p w:rsidR="00EA41A3" w:rsidRPr="008B66F5" w:rsidRDefault="00EA41A3" w:rsidP="00EA41A3">
      <w:pPr>
        <w:pStyle w:val="Heading2"/>
      </w:pPr>
      <w:r w:rsidRPr="008B66F5">
        <w:t>How to maintain Terminal’s Demurrage</w:t>
      </w:r>
    </w:p>
    <w:p w:rsidR="00EA41A3" w:rsidRPr="00B5062D" w:rsidRDefault="00EA41A3" w:rsidP="003B2F3B">
      <w:pPr>
        <w:pStyle w:val="ListParagraph"/>
        <w:numPr>
          <w:ilvl w:val="0"/>
          <w:numId w:val="36"/>
        </w:numPr>
      </w:pPr>
      <w:r>
        <w:t xml:space="preserve">Click </w:t>
      </w:r>
      <w:r w:rsidRPr="009E51EA">
        <w:rPr>
          <w:b/>
        </w:rPr>
        <w:t>Production Resources</w:t>
      </w:r>
      <w:r w:rsidRPr="009E51EA">
        <w:rPr>
          <w:b/>
        </w:rPr>
        <w:sym w:font="Wingdings" w:char="F0E0"/>
      </w:r>
      <w:r w:rsidRPr="009E51EA">
        <w:rPr>
          <w:b/>
        </w:rPr>
        <w:t xml:space="preserve">General Data </w:t>
      </w:r>
      <w:r w:rsidRPr="009E51EA">
        <w:rPr>
          <w:b/>
        </w:rPr>
        <w:sym w:font="Wingdings" w:char="F0E0"/>
      </w:r>
      <w:r w:rsidRPr="009E51EA">
        <w:rPr>
          <w:b/>
        </w:rPr>
        <w:t>Terminal</w:t>
      </w:r>
      <w:r>
        <w:t xml:space="preserve"> and select the terminal. E.g. </w:t>
      </w:r>
      <w:r w:rsidRPr="00B14CB0">
        <w:rPr>
          <w:b/>
        </w:rPr>
        <w:t>Select</w:t>
      </w:r>
      <w:r>
        <w:t xml:space="preserve"> </w:t>
      </w:r>
      <w:r w:rsidRPr="00B14CB0">
        <w:t>Oakland SSA Terminals</w:t>
      </w:r>
      <w:r>
        <w:t xml:space="preserve">, click </w:t>
      </w:r>
      <w:r w:rsidRPr="00B14CB0">
        <w:rPr>
          <w:b/>
        </w:rPr>
        <w:t>Demurrage</w:t>
      </w:r>
    </w:p>
    <w:p w:rsidR="00EA41A3" w:rsidRDefault="00EA41A3" w:rsidP="00EA41A3">
      <w:pPr>
        <w:pStyle w:val="ListParagraph"/>
        <w:ind w:left="0"/>
      </w:pPr>
      <w:r>
        <w:rPr>
          <w:noProof/>
        </w:rPr>
        <w:drawing>
          <wp:inline distT="0" distB="0" distL="0" distR="0" wp14:anchorId="3F6B6E86" wp14:editId="177BE113">
            <wp:extent cx="7018089" cy="287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030587" cy="2881673"/>
                    </a:xfrm>
                    <a:prstGeom prst="rect">
                      <a:avLst/>
                    </a:prstGeom>
                  </pic:spPr>
                </pic:pic>
              </a:graphicData>
            </a:graphic>
          </wp:inline>
        </w:drawing>
      </w:r>
    </w:p>
    <w:p w:rsidR="00EA41A3" w:rsidRDefault="00EA41A3" w:rsidP="00EA41A3">
      <w:pPr>
        <w:pStyle w:val="ListParagraph"/>
        <w:ind w:left="1080"/>
      </w:pPr>
    </w:p>
    <w:p w:rsidR="00EA41A3" w:rsidRDefault="00EA41A3" w:rsidP="003B2F3B">
      <w:pPr>
        <w:pStyle w:val="ListParagraph"/>
        <w:numPr>
          <w:ilvl w:val="0"/>
          <w:numId w:val="36"/>
        </w:numPr>
      </w:pPr>
      <w:r>
        <w:t xml:space="preserve">Select the Shipping line </w:t>
      </w:r>
      <w:r w:rsidRPr="00B14CB0">
        <w:rPr>
          <w:b/>
        </w:rPr>
        <w:t>Evergreen</w:t>
      </w:r>
      <w:r>
        <w:t>, enter Date Start Range</w:t>
      </w:r>
      <w:r w:rsidRPr="0018221F">
        <w:rPr>
          <w:b/>
        </w:rPr>
        <w:t xml:space="preserve"> 1</w:t>
      </w:r>
      <w:r>
        <w:t xml:space="preserve"> and Enter Date End Range </w:t>
      </w:r>
      <w:r>
        <w:rPr>
          <w:b/>
        </w:rPr>
        <w:t>5</w:t>
      </w:r>
      <w:r>
        <w:t xml:space="preserve">, enter Rate ($) 120 and click </w:t>
      </w:r>
      <w:r w:rsidRPr="00B14CB0">
        <w:rPr>
          <w:b/>
        </w:rPr>
        <w:t>Save</w:t>
      </w:r>
      <w:r>
        <w:t>.</w:t>
      </w:r>
      <w:r w:rsidRPr="004031FD">
        <w:t xml:space="preserve"> </w:t>
      </w:r>
      <w:r>
        <w:t>Once it is saved successfully, it will list the demurrage rate in the grid.</w:t>
      </w:r>
    </w:p>
    <w:p w:rsidR="00EA41A3" w:rsidRDefault="00EA41A3" w:rsidP="00EA41A3">
      <w:pPr>
        <w:rPr>
          <w:noProof/>
        </w:rPr>
      </w:pPr>
      <w:r>
        <w:rPr>
          <w:noProof/>
          <w:lang w:eastAsia="zh-CN"/>
        </w:rPr>
        <w:drawing>
          <wp:inline distT="0" distB="0" distL="0" distR="0" wp14:anchorId="067659F1" wp14:editId="05652355">
            <wp:extent cx="6829425" cy="103073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085407" cy="1069371"/>
                    </a:xfrm>
                    <a:prstGeom prst="rect">
                      <a:avLst/>
                    </a:prstGeom>
                  </pic:spPr>
                </pic:pic>
              </a:graphicData>
            </a:graphic>
          </wp:inline>
        </w:drawing>
      </w:r>
    </w:p>
    <w:p w:rsidR="00EA41A3" w:rsidRDefault="00EA41A3" w:rsidP="003B2F3B">
      <w:pPr>
        <w:pStyle w:val="ListParagraph"/>
        <w:numPr>
          <w:ilvl w:val="0"/>
          <w:numId w:val="36"/>
        </w:numPr>
      </w:pPr>
      <w:r>
        <w:t xml:space="preserve">Click </w:t>
      </w:r>
      <w:r w:rsidRPr="005634E9">
        <w:rPr>
          <w:b/>
        </w:rPr>
        <w:t>New</w:t>
      </w:r>
      <w:r>
        <w:t xml:space="preserve"> and follow the same step 2 to enter 175 for days after 6</w:t>
      </w:r>
      <w:r w:rsidRPr="005634E9">
        <w:rPr>
          <w:vertAlign w:val="superscript"/>
        </w:rPr>
        <w:t>th</w:t>
      </w:r>
      <w:r>
        <w:t>. If you do not have the end Day of Range, just leave it to blank (See Picture 1), system will auto use 9999 as the end date of range once it is saved successfully (See Picture 2).</w:t>
      </w:r>
    </w:p>
    <w:p w:rsidR="00EA41A3" w:rsidRDefault="00EA41A3" w:rsidP="00EA41A3">
      <w:pPr>
        <w:pStyle w:val="ListParagraph"/>
        <w:ind w:left="0"/>
      </w:pPr>
      <w:r>
        <w:rPr>
          <w:noProof/>
        </w:rPr>
        <w:drawing>
          <wp:inline distT="0" distB="0" distL="0" distR="0" wp14:anchorId="140930E0" wp14:editId="3FA4AF4E">
            <wp:extent cx="7200900" cy="1100693"/>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278016" cy="1112481"/>
                    </a:xfrm>
                    <a:prstGeom prst="rect">
                      <a:avLst/>
                    </a:prstGeom>
                  </pic:spPr>
                </pic:pic>
              </a:graphicData>
            </a:graphic>
          </wp:inline>
        </w:drawing>
      </w:r>
    </w:p>
    <w:p w:rsidR="00EA41A3" w:rsidRDefault="00EA41A3" w:rsidP="00EA41A3">
      <w:pPr>
        <w:pStyle w:val="ListParagraph"/>
        <w:ind w:left="1080"/>
      </w:pPr>
    </w:p>
    <w:p w:rsidR="00EA41A3" w:rsidRDefault="00EA41A3" w:rsidP="00EA41A3">
      <w:pPr>
        <w:pStyle w:val="ListParagraph"/>
        <w:ind w:left="0"/>
      </w:pPr>
      <w:r>
        <w:rPr>
          <w:noProof/>
        </w:rPr>
        <w:drawing>
          <wp:inline distT="0" distB="0" distL="0" distR="0" wp14:anchorId="2BE62A70" wp14:editId="37F6E221">
            <wp:extent cx="7115175" cy="1254489"/>
            <wp:effectExtent l="0" t="0" r="0"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195891" cy="1268720"/>
                    </a:xfrm>
                    <a:prstGeom prst="rect">
                      <a:avLst/>
                    </a:prstGeom>
                  </pic:spPr>
                </pic:pic>
              </a:graphicData>
            </a:graphic>
          </wp:inline>
        </w:drawing>
      </w:r>
    </w:p>
    <w:p w:rsidR="00EA41A3" w:rsidRDefault="00EA41A3" w:rsidP="003B2F3B">
      <w:pPr>
        <w:pStyle w:val="ListParagraph"/>
        <w:numPr>
          <w:ilvl w:val="0"/>
          <w:numId w:val="36"/>
        </w:numPr>
      </w:pPr>
      <w:r>
        <w:t>Follow the step 1-4 to set all demurrage for all terminals.</w:t>
      </w:r>
    </w:p>
    <w:p w:rsidR="00E73439" w:rsidRPr="00E73439" w:rsidRDefault="00E73439" w:rsidP="00E73439"/>
    <w:p w:rsidR="005859E4" w:rsidRDefault="005859E4" w:rsidP="005859E4">
      <w:pPr>
        <w:pStyle w:val="Heading1"/>
        <w:ind w:left="562" w:hanging="562"/>
      </w:pPr>
      <w:r>
        <w:lastRenderedPageBreak/>
        <w:t>Appendix</w:t>
      </w:r>
    </w:p>
    <w:p w:rsidR="005859E4" w:rsidRPr="00500238" w:rsidRDefault="0092527E" w:rsidP="005859E4">
      <w:pPr>
        <w:pStyle w:val="Heading2"/>
      </w:pPr>
      <w:bookmarkStart w:id="49" w:name="_Receiving_System_Flow"/>
      <w:bookmarkEnd w:id="49"/>
      <w:r>
        <w:t xml:space="preserve">Receiving </w:t>
      </w:r>
      <w:r w:rsidR="005859E4">
        <w:t>Flow Chart</w:t>
      </w:r>
    </w:p>
    <w:p w:rsidR="005859E4" w:rsidRDefault="005859E4" w:rsidP="005859E4">
      <w:r>
        <w:rPr>
          <w:noProof/>
          <w:lang w:eastAsia="zh-CN"/>
        </w:rPr>
        <w:drawing>
          <wp:inline distT="0" distB="0" distL="0" distR="0" wp14:anchorId="577FC26E" wp14:editId="5B52D079">
            <wp:extent cx="6400000" cy="7314286"/>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400000" cy="7314286"/>
                    </a:xfrm>
                    <a:prstGeom prst="rect">
                      <a:avLst/>
                    </a:prstGeom>
                  </pic:spPr>
                </pic:pic>
              </a:graphicData>
            </a:graphic>
          </wp:inline>
        </w:drawing>
      </w:r>
    </w:p>
    <w:p w:rsidR="005859E4" w:rsidRDefault="005859E4" w:rsidP="005859E4">
      <w:pPr>
        <w:pStyle w:val="Heading2"/>
      </w:pPr>
      <w:r>
        <w:lastRenderedPageBreak/>
        <w:t>Teams, Roles, Job Function and Default Receiving Step</w:t>
      </w:r>
    </w:p>
    <w:p w:rsidR="0092527E" w:rsidRDefault="0092527E" w:rsidP="005859E4">
      <w:r>
        <w:rPr>
          <w:noProof/>
          <w:lang w:eastAsia="zh-CN"/>
        </w:rPr>
        <w:drawing>
          <wp:inline distT="0" distB="0" distL="0" distR="0" wp14:anchorId="51705BAC" wp14:editId="5E79A668">
            <wp:extent cx="6858000" cy="245999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858000" cy="2459990"/>
                    </a:xfrm>
                    <a:prstGeom prst="rect">
                      <a:avLst/>
                    </a:prstGeom>
                  </pic:spPr>
                </pic:pic>
              </a:graphicData>
            </a:graphic>
          </wp:inline>
        </w:drawing>
      </w:r>
    </w:p>
    <w:p w:rsidR="0092527E" w:rsidRDefault="0092527E" w:rsidP="005859E4"/>
    <w:p w:rsidR="005859E4" w:rsidRDefault="0092527E" w:rsidP="005859E4">
      <w:r>
        <w:rPr>
          <w:noProof/>
          <w:lang w:eastAsia="zh-CN"/>
        </w:rPr>
        <w:drawing>
          <wp:inline distT="0" distB="0" distL="0" distR="0" wp14:anchorId="3D6B9ACF" wp14:editId="641EC845">
            <wp:extent cx="6858000" cy="207835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2078355"/>
                    </a:xfrm>
                    <a:prstGeom prst="rect">
                      <a:avLst/>
                    </a:prstGeom>
                  </pic:spPr>
                </pic:pic>
              </a:graphicData>
            </a:graphic>
          </wp:inline>
        </w:drawing>
      </w:r>
    </w:p>
    <w:p w:rsidR="0092527E" w:rsidRDefault="0092527E" w:rsidP="005859E4"/>
    <w:p w:rsidR="0092527E" w:rsidRPr="00816965" w:rsidRDefault="0092527E" w:rsidP="005859E4">
      <w:r>
        <w:rPr>
          <w:noProof/>
          <w:lang w:eastAsia="zh-CN"/>
        </w:rPr>
        <w:drawing>
          <wp:inline distT="0" distB="0" distL="0" distR="0" wp14:anchorId="4B309CEA" wp14:editId="23008A1C">
            <wp:extent cx="4618355" cy="2028825"/>
            <wp:effectExtent l="0" t="0" r="0" b="9525"/>
            <wp:docPr id="140" name="Picture 140"/>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18"/>
                    <a:stretch>
                      <a:fillRect/>
                    </a:stretch>
                  </pic:blipFill>
                  <pic:spPr>
                    <a:xfrm>
                      <a:off x="0" y="0"/>
                      <a:ext cx="4618355" cy="2028825"/>
                    </a:xfrm>
                    <a:prstGeom prst="rect">
                      <a:avLst/>
                    </a:prstGeom>
                  </pic:spPr>
                </pic:pic>
              </a:graphicData>
            </a:graphic>
          </wp:inline>
        </w:drawing>
      </w:r>
    </w:p>
    <w:p w:rsidR="005859E4" w:rsidRDefault="005859E4" w:rsidP="005859E4">
      <w:pPr>
        <w:pStyle w:val="Heading2"/>
      </w:pPr>
      <w:bookmarkStart w:id="50" w:name="OLE_LINK10"/>
      <w:bookmarkStart w:id="51" w:name="OLE_LINK11"/>
      <w:r>
        <w:lastRenderedPageBreak/>
        <w:t xml:space="preserve">Shipment </w:t>
      </w:r>
      <w:r w:rsidR="002B68A7">
        <w:t>Step and Container Step Relationship</w:t>
      </w:r>
    </w:p>
    <w:bookmarkEnd w:id="50"/>
    <w:bookmarkEnd w:id="51"/>
    <w:p w:rsidR="005859E4" w:rsidRPr="00F8558B" w:rsidRDefault="002B68A7" w:rsidP="005859E4">
      <w:r>
        <w:rPr>
          <w:noProof/>
          <w:lang w:eastAsia="zh-CN"/>
        </w:rPr>
        <w:drawing>
          <wp:inline distT="0" distB="0" distL="0" distR="0" wp14:anchorId="12362118" wp14:editId="64244007">
            <wp:extent cx="6858000" cy="62661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858000" cy="6266180"/>
                    </a:xfrm>
                    <a:prstGeom prst="rect">
                      <a:avLst/>
                    </a:prstGeom>
                  </pic:spPr>
                </pic:pic>
              </a:graphicData>
            </a:graphic>
          </wp:inline>
        </w:drawing>
      </w:r>
    </w:p>
    <w:p w:rsidR="00597CA0" w:rsidRPr="005859E4" w:rsidRDefault="00597CA0" w:rsidP="005859E4"/>
    <w:sectPr w:rsidR="00597CA0" w:rsidRPr="005859E4" w:rsidSect="00BD22D0">
      <w:headerReference w:type="default" r:id="rId95"/>
      <w:footerReference w:type="default" r:id="rId96"/>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0AF" w:rsidRDefault="002B30AF">
      <w:r>
        <w:separator/>
      </w:r>
    </w:p>
  </w:endnote>
  <w:endnote w:type="continuationSeparator" w:id="0">
    <w:p w:rsidR="002B30AF" w:rsidRDefault="002B3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39" w:rsidRPr="003D3DF2" w:rsidRDefault="00E73439" w:rsidP="00B8632C">
    <w:pPr>
      <w:pStyle w:val="Footer"/>
      <w:jc w:val="right"/>
      <w:rPr>
        <w:rFonts w:ascii="Arial" w:hAnsi="Arial" w:cs="Arial"/>
        <w:sz w:val="20"/>
        <w:szCs w:val="20"/>
      </w:rPr>
    </w:pPr>
    <w:r>
      <w:rPr>
        <w:rStyle w:val="PageNumber"/>
      </w:rPr>
      <w:tab/>
    </w:r>
    <w:r w:rsidRPr="003D3DF2">
      <w:rPr>
        <w:rStyle w:val="PageNumber"/>
        <w:rFonts w:ascii="Arial" w:hAnsi="Arial" w:cs="Arial"/>
        <w:sz w:val="20"/>
        <w:szCs w:val="20"/>
      </w:rPr>
      <w:t xml:space="preserve">Page </w:t>
    </w:r>
    <w:r w:rsidRPr="003D3DF2">
      <w:rPr>
        <w:rStyle w:val="PageNumber"/>
        <w:rFonts w:ascii="Arial" w:hAnsi="Arial" w:cs="Arial"/>
        <w:sz w:val="20"/>
        <w:szCs w:val="20"/>
      </w:rPr>
      <w:fldChar w:fldCharType="begin"/>
    </w:r>
    <w:r w:rsidRPr="003D3DF2">
      <w:rPr>
        <w:rStyle w:val="PageNumber"/>
        <w:rFonts w:ascii="Arial" w:hAnsi="Arial" w:cs="Arial"/>
        <w:sz w:val="20"/>
        <w:szCs w:val="20"/>
      </w:rPr>
      <w:instrText xml:space="preserve"> PAGE </w:instrText>
    </w:r>
    <w:r w:rsidRPr="003D3DF2">
      <w:rPr>
        <w:rStyle w:val="PageNumber"/>
        <w:rFonts w:ascii="Arial" w:hAnsi="Arial" w:cs="Arial"/>
        <w:sz w:val="20"/>
        <w:szCs w:val="20"/>
      </w:rPr>
      <w:fldChar w:fldCharType="separate"/>
    </w:r>
    <w:r w:rsidR="001F1864">
      <w:rPr>
        <w:rStyle w:val="PageNumber"/>
        <w:rFonts w:ascii="Arial" w:hAnsi="Arial" w:cs="Arial"/>
        <w:noProof/>
        <w:sz w:val="20"/>
        <w:szCs w:val="20"/>
      </w:rPr>
      <w:t>6</w:t>
    </w:r>
    <w:r w:rsidRPr="003D3DF2">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0AF" w:rsidRDefault="002B30AF">
      <w:r>
        <w:separator/>
      </w:r>
    </w:p>
  </w:footnote>
  <w:footnote w:type="continuationSeparator" w:id="0">
    <w:p w:rsidR="002B30AF" w:rsidRDefault="002B30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8" w:type="dxa"/>
      <w:tblBorders>
        <w:bottom w:val="single" w:sz="4" w:space="0" w:color="auto"/>
      </w:tblBorders>
      <w:tblLayout w:type="fixed"/>
      <w:tblLook w:val="01E0" w:firstRow="1" w:lastRow="1" w:firstColumn="1" w:lastColumn="1" w:noHBand="0" w:noVBand="0"/>
    </w:tblPr>
    <w:tblGrid>
      <w:gridCol w:w="4968"/>
      <w:gridCol w:w="4500"/>
    </w:tblGrid>
    <w:tr w:rsidR="00E73439" w:rsidRPr="00447A21" w:rsidTr="00E976D9">
      <w:tc>
        <w:tcPr>
          <w:tcW w:w="4968" w:type="dxa"/>
          <w:shd w:val="clear" w:color="auto" w:fill="auto"/>
        </w:tcPr>
        <w:p w:rsidR="00E73439" w:rsidRPr="00447A21" w:rsidRDefault="00E73439" w:rsidP="00E976D9">
          <w:pPr>
            <w:pStyle w:val="Header"/>
            <w:tabs>
              <w:tab w:val="clear" w:pos="9072"/>
              <w:tab w:val="right" w:pos="9180"/>
            </w:tabs>
            <w:rPr>
              <w:rFonts w:ascii="Arial" w:hAnsi="Arial" w:cs="Arial"/>
              <w:sz w:val="20"/>
              <w:szCs w:val="20"/>
            </w:rPr>
          </w:pPr>
          <w:r w:rsidRPr="00447A21">
            <w:rPr>
              <w:noProof/>
              <w:lang w:eastAsia="zh-CN"/>
            </w:rPr>
            <w:drawing>
              <wp:inline distT="0" distB="0" distL="0" distR="0" wp14:anchorId="14CFF1CE" wp14:editId="087C380B">
                <wp:extent cx="609600" cy="4381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inline>
            </w:drawing>
          </w:r>
        </w:p>
      </w:tc>
      <w:tc>
        <w:tcPr>
          <w:tcW w:w="4500" w:type="dxa"/>
          <w:shd w:val="clear" w:color="auto" w:fill="auto"/>
        </w:tcPr>
        <w:p w:rsidR="00E73439" w:rsidRPr="00447A21" w:rsidRDefault="00E73439" w:rsidP="00E976D9">
          <w:pPr>
            <w:pStyle w:val="Header"/>
            <w:tabs>
              <w:tab w:val="clear" w:pos="4536"/>
              <w:tab w:val="clear" w:pos="9072"/>
              <w:tab w:val="center" w:pos="3132"/>
              <w:tab w:val="right" w:pos="8460"/>
            </w:tabs>
            <w:spacing w:before="60" w:after="60"/>
            <w:rPr>
              <w:rFonts w:ascii="Arial" w:hAnsi="Arial" w:cs="Arial"/>
              <w:sz w:val="20"/>
              <w:szCs w:val="20"/>
            </w:rPr>
          </w:pPr>
          <w:r w:rsidRPr="00447A21">
            <w:tab/>
            <w:t xml:space="preserve">     </w:t>
          </w:r>
        </w:p>
      </w:tc>
    </w:tr>
  </w:tbl>
  <w:p w:rsidR="00E73439" w:rsidRDefault="00E73439" w:rsidP="003D3DF2">
    <w:pPr>
      <w:pStyle w:val="Header"/>
      <w:tabs>
        <w:tab w:val="clear" w:pos="9072"/>
        <w:tab w:val="right" w:pos="8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747ADF70"/>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48345222"/>
    <w:lvl w:ilvl="0">
      <w:start w:val="1"/>
      <w:numFmt w:val="decimal"/>
      <w:pStyle w:val="ListNumber2"/>
      <w:lvlText w:val="%1."/>
      <w:lvlJc w:val="left"/>
      <w:pPr>
        <w:tabs>
          <w:tab w:val="num" w:pos="720"/>
        </w:tabs>
        <w:ind w:left="720" w:hanging="360"/>
      </w:pPr>
    </w:lvl>
  </w:abstractNum>
  <w:abstractNum w:abstractNumId="2">
    <w:nsid w:val="FFFFFF82"/>
    <w:multiLevelType w:val="singleLevel"/>
    <w:tmpl w:val="D5A6CA62"/>
    <w:lvl w:ilvl="0">
      <w:start w:val="1"/>
      <w:numFmt w:val="bullet"/>
      <w:pStyle w:val="BodyText3"/>
      <w:lvlText w:val=""/>
      <w:lvlJc w:val="left"/>
      <w:pPr>
        <w:tabs>
          <w:tab w:val="num" w:pos="926"/>
        </w:tabs>
        <w:ind w:left="926" w:hanging="360"/>
      </w:pPr>
      <w:rPr>
        <w:rFonts w:ascii="Symbol" w:hAnsi="Symbol" w:hint="default"/>
      </w:rPr>
    </w:lvl>
  </w:abstractNum>
  <w:abstractNum w:abstractNumId="3">
    <w:nsid w:val="FFFFFF83"/>
    <w:multiLevelType w:val="singleLevel"/>
    <w:tmpl w:val="D0944878"/>
    <w:lvl w:ilvl="0">
      <w:start w:val="1"/>
      <w:numFmt w:val="bullet"/>
      <w:pStyle w:val="ListBullet3"/>
      <w:lvlText w:val=""/>
      <w:lvlJc w:val="left"/>
      <w:pPr>
        <w:tabs>
          <w:tab w:val="num" w:pos="643"/>
        </w:tabs>
        <w:ind w:left="643" w:hanging="360"/>
      </w:pPr>
      <w:rPr>
        <w:rFonts w:ascii="Symbol" w:hAnsi="Symbol" w:hint="default"/>
      </w:rPr>
    </w:lvl>
  </w:abstractNum>
  <w:abstractNum w:abstractNumId="4">
    <w:nsid w:val="06004EC7"/>
    <w:multiLevelType w:val="singleLevel"/>
    <w:tmpl w:val="BDDACEC0"/>
    <w:lvl w:ilvl="0">
      <w:start w:val="1"/>
      <w:numFmt w:val="decimal"/>
      <w:pStyle w:val="Rule"/>
      <w:lvlText w:val="[%1]"/>
      <w:lvlJc w:val="left"/>
      <w:pPr>
        <w:tabs>
          <w:tab w:val="num" w:pos="360"/>
        </w:tabs>
        <w:ind w:left="360" w:hanging="360"/>
      </w:pPr>
    </w:lvl>
  </w:abstractNum>
  <w:abstractNum w:abstractNumId="5">
    <w:nsid w:val="0B432B2A"/>
    <w:multiLevelType w:val="hybridMultilevel"/>
    <w:tmpl w:val="2BD845F2"/>
    <w:lvl w:ilvl="0" w:tplc="04090001">
      <w:start w:val="1"/>
      <w:numFmt w:val="bullet"/>
      <w:lvlText w:val=""/>
      <w:lvlJc w:val="left"/>
      <w:pPr>
        <w:ind w:left="360" w:hanging="360"/>
      </w:pPr>
      <w:rPr>
        <w:rFonts w:ascii="Symbol" w:hAnsi="Symbol" w:hint="default"/>
        <w:b w:val="0"/>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986800"/>
    <w:multiLevelType w:val="hybridMultilevel"/>
    <w:tmpl w:val="309880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2F868E9"/>
    <w:multiLevelType w:val="hybridMultilevel"/>
    <w:tmpl w:val="0EA04A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A563BC"/>
    <w:multiLevelType w:val="hybridMultilevel"/>
    <w:tmpl w:val="1098D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FE750D"/>
    <w:multiLevelType w:val="singleLevel"/>
    <w:tmpl w:val="DEC27CAE"/>
    <w:lvl w:ilvl="0">
      <w:start w:val="1"/>
      <w:numFmt w:val="bullet"/>
      <w:pStyle w:val="Text1"/>
      <w:lvlText w:val=""/>
      <w:lvlJc w:val="left"/>
      <w:pPr>
        <w:tabs>
          <w:tab w:val="num" w:pos="360"/>
        </w:tabs>
        <w:ind w:left="360" w:hanging="360"/>
      </w:pPr>
      <w:rPr>
        <w:rFonts w:ascii="Symbol" w:hAnsi="Symbol" w:hint="default"/>
      </w:rPr>
    </w:lvl>
  </w:abstractNum>
  <w:abstractNum w:abstractNumId="10">
    <w:nsid w:val="1B9721C9"/>
    <w:multiLevelType w:val="hybridMultilevel"/>
    <w:tmpl w:val="E1CE25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BCA396C"/>
    <w:multiLevelType w:val="hybridMultilevel"/>
    <w:tmpl w:val="64AE0252"/>
    <w:lvl w:ilvl="0" w:tplc="B1D0EE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DF86661"/>
    <w:multiLevelType w:val="hybridMultilevel"/>
    <w:tmpl w:val="C128B2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F4B271A"/>
    <w:multiLevelType w:val="hybridMultilevel"/>
    <w:tmpl w:val="ACC23300"/>
    <w:lvl w:ilvl="0" w:tplc="41363362">
      <w:start w:val="1"/>
      <w:numFmt w:val="decimal"/>
      <w:lvlText w:val="%1."/>
      <w:lvlJc w:val="left"/>
      <w:pPr>
        <w:ind w:left="360" w:hanging="360"/>
      </w:pPr>
      <w:rPr>
        <w:rFonts w:asciiTheme="minorHAnsi" w:eastAsiaTheme="minorEastAsia" w:hAnsiTheme="minorHAnsi" w:cstheme="minorBidi" w:hint="default"/>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22513D7"/>
    <w:multiLevelType w:val="hybridMultilevel"/>
    <w:tmpl w:val="8EE67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47E31CE"/>
    <w:multiLevelType w:val="hybridMultilevel"/>
    <w:tmpl w:val="71E82DE8"/>
    <w:lvl w:ilvl="0" w:tplc="0807000F">
      <w:start w:val="1"/>
      <w:numFmt w:val="decimal"/>
      <w:pStyle w:val="Hyphen"/>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6">
    <w:nsid w:val="24F165C1"/>
    <w:multiLevelType w:val="hybridMultilevel"/>
    <w:tmpl w:val="2BACC6F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B6B67A4"/>
    <w:multiLevelType w:val="hybridMultilevel"/>
    <w:tmpl w:val="00DC3A28"/>
    <w:lvl w:ilvl="0" w:tplc="0409000F">
      <w:start w:val="1"/>
      <w:numFmt w:val="decimal"/>
      <w:lvlText w:val="%1."/>
      <w:lvlJc w:val="left"/>
      <w:pPr>
        <w:ind w:left="36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8">
    <w:nsid w:val="2C4871D5"/>
    <w:multiLevelType w:val="singleLevel"/>
    <w:tmpl w:val="3C8AE972"/>
    <w:lvl w:ilvl="0">
      <w:start w:val="17"/>
      <w:numFmt w:val="bullet"/>
      <w:pStyle w:val="Heading"/>
      <w:lvlText w:val="–"/>
      <w:lvlJc w:val="left"/>
      <w:pPr>
        <w:tabs>
          <w:tab w:val="num" w:pos="1080"/>
        </w:tabs>
        <w:ind w:left="1080" w:hanging="360"/>
      </w:pPr>
      <w:rPr>
        <w:rFonts w:ascii="Times New Roman" w:hAnsi="Times New Roman" w:hint="default"/>
      </w:rPr>
    </w:lvl>
  </w:abstractNum>
  <w:abstractNum w:abstractNumId="19">
    <w:nsid w:val="2DB52442"/>
    <w:multiLevelType w:val="hybridMultilevel"/>
    <w:tmpl w:val="3482B95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354C6215"/>
    <w:multiLevelType w:val="hybridMultilevel"/>
    <w:tmpl w:val="F716C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3A963E3E"/>
    <w:multiLevelType w:val="hybridMultilevel"/>
    <w:tmpl w:val="45CCFEF0"/>
    <w:lvl w:ilvl="0" w:tplc="31B8E5C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B2C4A43"/>
    <w:multiLevelType w:val="hybridMultilevel"/>
    <w:tmpl w:val="E258E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C91376E"/>
    <w:multiLevelType w:val="hybridMultilevel"/>
    <w:tmpl w:val="08EA3E6E"/>
    <w:lvl w:ilvl="0" w:tplc="1D9673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D5A5AA5"/>
    <w:multiLevelType w:val="hybridMultilevel"/>
    <w:tmpl w:val="4C34C0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204440B"/>
    <w:multiLevelType w:val="multilevel"/>
    <w:tmpl w:val="B430303E"/>
    <w:lvl w:ilvl="0">
      <w:start w:val="1"/>
      <w:numFmt w:val="decimal"/>
      <w:pStyle w:val="Heading1"/>
      <w:isLgl/>
      <w:suff w:val="space"/>
      <w:lvlText w:val="%1."/>
      <w:lvlJc w:val="left"/>
      <w:pPr>
        <w:ind w:left="567" w:hanging="567"/>
      </w:pPr>
      <w:rPr>
        <w:rFonts w:hint="default"/>
      </w:rPr>
    </w:lvl>
    <w:lvl w:ilvl="1">
      <w:start w:val="1"/>
      <w:numFmt w:val="decimal"/>
      <w:pStyle w:val="Heading2"/>
      <w:isLgl/>
      <w:suff w:val="space"/>
      <w:lvlText w:val="%1.%2"/>
      <w:lvlJc w:val="left"/>
      <w:pPr>
        <w:ind w:left="964" w:hanging="680"/>
      </w:pPr>
      <w:rPr>
        <w:rFonts w:hint="default"/>
      </w:rPr>
    </w:lvl>
    <w:lvl w:ilvl="2">
      <w:start w:val="1"/>
      <w:numFmt w:val="decimal"/>
      <w:lvlRestart w:val="0"/>
      <w:pStyle w:val="Heading3"/>
      <w:isLgl/>
      <w:suff w:val="space"/>
      <w:lvlText w:val="%1.%2.%3"/>
      <w:lvlJc w:val="left"/>
      <w:pPr>
        <w:ind w:left="794" w:hanging="79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26">
    <w:nsid w:val="450063D2"/>
    <w:multiLevelType w:val="hybridMultilevel"/>
    <w:tmpl w:val="08EA3E6E"/>
    <w:lvl w:ilvl="0" w:tplc="1D9673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67C539E"/>
    <w:multiLevelType w:val="singleLevel"/>
    <w:tmpl w:val="54325410"/>
    <w:lvl w:ilvl="0">
      <w:start w:val="1"/>
      <w:numFmt w:val="bullet"/>
      <w:pStyle w:val="HelpBullet"/>
      <w:lvlText w:val=""/>
      <w:lvlJc w:val="left"/>
      <w:pPr>
        <w:tabs>
          <w:tab w:val="num" w:pos="360"/>
        </w:tabs>
        <w:ind w:left="360" w:hanging="360"/>
      </w:pPr>
      <w:rPr>
        <w:rFonts w:ascii="Symbol" w:hAnsi="Symbol" w:hint="default"/>
      </w:rPr>
    </w:lvl>
  </w:abstractNum>
  <w:abstractNum w:abstractNumId="28">
    <w:nsid w:val="478046C0"/>
    <w:multiLevelType w:val="hybridMultilevel"/>
    <w:tmpl w:val="DF16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3F6D9E"/>
    <w:multiLevelType w:val="multilevel"/>
    <w:tmpl w:val="A620974A"/>
    <w:lvl w:ilvl="0">
      <w:start w:val="1"/>
      <w:numFmt w:val="decimal"/>
      <w:lvlText w:val="%1."/>
      <w:lvlJc w:val="left"/>
      <w:pPr>
        <w:ind w:left="360" w:hanging="360"/>
      </w:pPr>
      <w:rPr>
        <w:rFonts w:hint="default"/>
      </w:rPr>
    </w:lvl>
    <w:lvl w:ilvl="1">
      <w:start w:val="1"/>
      <w:numFmt w:val="decimal"/>
      <w:isLgl/>
      <w:lvlText w:val="%1.%2"/>
      <w:lvlJc w:val="left"/>
      <w:pPr>
        <w:ind w:left="335" w:hanging="677"/>
      </w:pPr>
      <w:rPr>
        <w:rFonts w:hint="default"/>
      </w:rPr>
    </w:lvl>
    <w:lvl w:ilvl="2">
      <w:start w:val="1"/>
      <w:numFmt w:val="decimal"/>
      <w:isLgl/>
      <w:lvlText w:val="%1.%2.%3"/>
      <w:lvlJc w:val="left"/>
      <w:pPr>
        <w:ind w:left="450" w:hanging="720"/>
      </w:pPr>
      <w:rPr>
        <w:rFonts w:hint="default"/>
      </w:rPr>
    </w:lvl>
    <w:lvl w:ilvl="3">
      <w:start w:val="1"/>
      <w:numFmt w:val="decimal"/>
      <w:isLgl/>
      <w:lvlText w:val="%1.%2.%3.%4"/>
      <w:lvlJc w:val="left"/>
      <w:pPr>
        <w:ind w:left="810" w:hanging="1080"/>
      </w:pPr>
      <w:rPr>
        <w:rFonts w:hint="default"/>
      </w:rPr>
    </w:lvl>
    <w:lvl w:ilvl="4">
      <w:start w:val="1"/>
      <w:numFmt w:val="decimal"/>
      <w:isLgl/>
      <w:lvlText w:val="%1.%2.%3.%4.%5"/>
      <w:lvlJc w:val="left"/>
      <w:pPr>
        <w:ind w:left="1170" w:hanging="1440"/>
      </w:pPr>
      <w:rPr>
        <w:rFonts w:hint="default"/>
      </w:rPr>
    </w:lvl>
    <w:lvl w:ilvl="5">
      <w:start w:val="1"/>
      <w:numFmt w:val="decimal"/>
      <w:isLgl/>
      <w:lvlText w:val="%1.%2.%3.%4.%5.%6"/>
      <w:lvlJc w:val="left"/>
      <w:pPr>
        <w:ind w:left="1170" w:hanging="1440"/>
      </w:pPr>
      <w:rPr>
        <w:rFonts w:hint="default"/>
      </w:rPr>
    </w:lvl>
    <w:lvl w:ilvl="6">
      <w:start w:val="1"/>
      <w:numFmt w:val="decimal"/>
      <w:isLgl/>
      <w:lvlText w:val="%1.%2.%3.%4.%5.%6.%7"/>
      <w:lvlJc w:val="left"/>
      <w:pPr>
        <w:ind w:left="1530" w:hanging="1800"/>
      </w:pPr>
      <w:rPr>
        <w:rFonts w:hint="default"/>
      </w:rPr>
    </w:lvl>
    <w:lvl w:ilvl="7">
      <w:start w:val="1"/>
      <w:numFmt w:val="decimal"/>
      <w:isLgl/>
      <w:lvlText w:val="%1.%2.%3.%4.%5.%6.%7.%8"/>
      <w:lvlJc w:val="left"/>
      <w:pPr>
        <w:ind w:left="1890" w:hanging="2160"/>
      </w:pPr>
      <w:rPr>
        <w:rFonts w:hint="default"/>
      </w:rPr>
    </w:lvl>
    <w:lvl w:ilvl="8">
      <w:start w:val="1"/>
      <w:numFmt w:val="decimal"/>
      <w:isLgl/>
      <w:lvlText w:val="%1.%2.%3.%4.%5.%6.%7.%8.%9"/>
      <w:lvlJc w:val="left"/>
      <w:pPr>
        <w:ind w:left="1890" w:hanging="2160"/>
      </w:pPr>
      <w:rPr>
        <w:rFonts w:hint="default"/>
      </w:rPr>
    </w:lvl>
  </w:abstractNum>
  <w:abstractNum w:abstractNumId="30">
    <w:nsid w:val="48885049"/>
    <w:multiLevelType w:val="hybridMultilevel"/>
    <w:tmpl w:val="90F47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044B71"/>
    <w:multiLevelType w:val="hybridMultilevel"/>
    <w:tmpl w:val="62246F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EE87172"/>
    <w:multiLevelType w:val="hybridMultilevel"/>
    <w:tmpl w:val="E514DB64"/>
    <w:lvl w:ilvl="0" w:tplc="3C28172C">
      <w:start w:val="1"/>
      <w:numFmt w:val="bullet"/>
      <w:pStyle w:val="Bullet"/>
      <w:lvlText w:val=""/>
      <w:lvlJc w:val="left"/>
      <w:pPr>
        <w:tabs>
          <w:tab w:val="num" w:pos="777"/>
        </w:tabs>
        <w:ind w:left="777"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33">
    <w:nsid w:val="50B85FA3"/>
    <w:multiLevelType w:val="hybridMultilevel"/>
    <w:tmpl w:val="7DB4FE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42E3BE9"/>
    <w:multiLevelType w:val="hybridMultilevel"/>
    <w:tmpl w:val="A0B0EB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74C468B"/>
    <w:multiLevelType w:val="hybridMultilevel"/>
    <w:tmpl w:val="FFD2CF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7FA4923"/>
    <w:multiLevelType w:val="singleLevel"/>
    <w:tmpl w:val="15300F6A"/>
    <w:lvl w:ilvl="0">
      <w:start w:val="1"/>
      <w:numFmt w:val="bullet"/>
      <w:pStyle w:val="ListBullet2"/>
      <w:lvlText w:val=""/>
      <w:lvlJc w:val="left"/>
      <w:pPr>
        <w:tabs>
          <w:tab w:val="num" w:pos="360"/>
        </w:tabs>
        <w:ind w:left="360" w:hanging="360"/>
      </w:pPr>
      <w:rPr>
        <w:rFonts w:ascii="Symbol" w:hAnsi="Symbol" w:hint="default"/>
      </w:rPr>
    </w:lvl>
  </w:abstractNum>
  <w:abstractNum w:abstractNumId="37">
    <w:nsid w:val="59F97E98"/>
    <w:multiLevelType w:val="hybridMultilevel"/>
    <w:tmpl w:val="A51E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302681"/>
    <w:multiLevelType w:val="hybridMultilevel"/>
    <w:tmpl w:val="69CAF94A"/>
    <w:lvl w:ilvl="0" w:tplc="1AA456E8">
      <w:start w:val="1"/>
      <w:numFmt w:val="decimal"/>
      <w:lvlText w:val="%1."/>
      <w:lvlJc w:val="left"/>
      <w:pPr>
        <w:ind w:left="360" w:hanging="360"/>
      </w:pPr>
      <w:rPr>
        <w:rFonts w:hint="default"/>
        <w:b w:val="0"/>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FC9773A"/>
    <w:multiLevelType w:val="hybridMultilevel"/>
    <w:tmpl w:val="A0B0EB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FCE2279"/>
    <w:multiLevelType w:val="hybridMultilevel"/>
    <w:tmpl w:val="70C0123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70331DA3"/>
    <w:multiLevelType w:val="hybridMultilevel"/>
    <w:tmpl w:val="384663C0"/>
    <w:lvl w:ilvl="0" w:tplc="161ED9C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1F35915"/>
    <w:multiLevelType w:val="hybridMultilevel"/>
    <w:tmpl w:val="63763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2020310"/>
    <w:multiLevelType w:val="hybridMultilevel"/>
    <w:tmpl w:val="08BC7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2830D8"/>
    <w:multiLevelType w:val="hybridMultilevel"/>
    <w:tmpl w:val="1B10A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49D0615"/>
    <w:multiLevelType w:val="singleLevel"/>
    <w:tmpl w:val="CB3A13F0"/>
    <w:lvl w:ilvl="0">
      <w:start w:val="1"/>
      <w:numFmt w:val="bullet"/>
      <w:pStyle w:val="ListBullet"/>
      <w:lvlText w:val=""/>
      <w:lvlJc w:val="left"/>
      <w:pPr>
        <w:tabs>
          <w:tab w:val="num" w:pos="926"/>
        </w:tabs>
        <w:ind w:left="926" w:hanging="360"/>
      </w:pPr>
      <w:rPr>
        <w:rFonts w:ascii="Symbol" w:hAnsi="Symbol" w:hint="default"/>
      </w:rPr>
    </w:lvl>
  </w:abstractNum>
  <w:abstractNum w:abstractNumId="46">
    <w:nsid w:val="76B60354"/>
    <w:multiLevelType w:val="hybridMultilevel"/>
    <w:tmpl w:val="72D246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8"/>
  </w:num>
  <w:num w:numId="3">
    <w:abstractNumId w:val="9"/>
  </w:num>
  <w:num w:numId="4">
    <w:abstractNumId w:val="4"/>
  </w:num>
  <w:num w:numId="5">
    <w:abstractNumId w:val="3"/>
  </w:num>
  <w:num w:numId="6">
    <w:abstractNumId w:val="2"/>
  </w:num>
  <w:num w:numId="7">
    <w:abstractNumId w:val="36"/>
  </w:num>
  <w:num w:numId="8">
    <w:abstractNumId w:val="45"/>
  </w:num>
  <w:num w:numId="9">
    <w:abstractNumId w:val="27"/>
  </w:num>
  <w:num w:numId="10">
    <w:abstractNumId w:val="32"/>
  </w:num>
  <w:num w:numId="11">
    <w:abstractNumId w:val="25"/>
  </w:num>
  <w:num w:numId="12">
    <w:abstractNumId w:val="17"/>
  </w:num>
  <w:num w:numId="13">
    <w:abstractNumId w:val="39"/>
  </w:num>
  <w:num w:numId="14">
    <w:abstractNumId w:val="16"/>
  </w:num>
  <w:num w:numId="15">
    <w:abstractNumId w:val="34"/>
  </w:num>
  <w:num w:numId="16">
    <w:abstractNumId w:val="24"/>
  </w:num>
  <w:num w:numId="17">
    <w:abstractNumId w:val="38"/>
  </w:num>
  <w:num w:numId="18">
    <w:abstractNumId w:val="29"/>
  </w:num>
  <w:num w:numId="19">
    <w:abstractNumId w:val="22"/>
  </w:num>
  <w:num w:numId="20">
    <w:abstractNumId w:val="37"/>
  </w:num>
  <w:num w:numId="21">
    <w:abstractNumId w:val="11"/>
  </w:num>
  <w:num w:numId="22">
    <w:abstractNumId w:val="21"/>
  </w:num>
  <w:num w:numId="23">
    <w:abstractNumId w:val="33"/>
  </w:num>
  <w:num w:numId="24">
    <w:abstractNumId w:val="44"/>
  </w:num>
  <w:num w:numId="25">
    <w:abstractNumId w:val="1"/>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0"/>
  </w:num>
  <w:num w:numId="29">
    <w:abstractNumId w:val="35"/>
  </w:num>
  <w:num w:numId="30">
    <w:abstractNumId w:val="10"/>
  </w:num>
  <w:num w:numId="31">
    <w:abstractNumId w:val="6"/>
  </w:num>
  <w:num w:numId="32">
    <w:abstractNumId w:val="23"/>
  </w:num>
  <w:num w:numId="33">
    <w:abstractNumId w:val="43"/>
  </w:num>
  <w:num w:numId="34">
    <w:abstractNumId w:val="46"/>
  </w:num>
  <w:num w:numId="35">
    <w:abstractNumId w:val="41"/>
  </w:num>
  <w:num w:numId="36">
    <w:abstractNumId w:val="26"/>
  </w:num>
  <w:num w:numId="37">
    <w:abstractNumId w:val="28"/>
  </w:num>
  <w:num w:numId="38">
    <w:abstractNumId w:val="12"/>
  </w:num>
  <w:num w:numId="39">
    <w:abstractNumId w:val="7"/>
  </w:num>
  <w:num w:numId="40">
    <w:abstractNumId w:val="31"/>
  </w:num>
  <w:num w:numId="41">
    <w:abstractNumId w:val="30"/>
  </w:num>
  <w:num w:numId="42">
    <w:abstractNumId w:val="30"/>
  </w:num>
  <w:num w:numId="43">
    <w:abstractNumId w:val="14"/>
  </w:num>
  <w:num w:numId="44">
    <w:abstractNumId w:val="5"/>
  </w:num>
  <w:num w:numId="45">
    <w:abstractNumId w:val="13"/>
  </w:num>
  <w:num w:numId="46">
    <w:abstractNumId w:val="8"/>
  </w:num>
  <w:num w:numId="47">
    <w:abstractNumId w:val="40"/>
  </w:num>
  <w:num w:numId="48">
    <w:abstractNumId w:val="19"/>
  </w:num>
  <w:num w:numId="49">
    <w:abstractNumId w:val="25"/>
  </w:num>
  <w:num w:numId="50">
    <w:abstractNumId w:val="25"/>
  </w:num>
  <w:num w:numId="51">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738"/>
    <w:rsid w:val="00001786"/>
    <w:rsid w:val="00003923"/>
    <w:rsid w:val="00004040"/>
    <w:rsid w:val="000042DA"/>
    <w:rsid w:val="00007D0F"/>
    <w:rsid w:val="00014920"/>
    <w:rsid w:val="00015FCB"/>
    <w:rsid w:val="00020DB1"/>
    <w:rsid w:val="00021B79"/>
    <w:rsid w:val="0002521C"/>
    <w:rsid w:val="00030682"/>
    <w:rsid w:val="00035076"/>
    <w:rsid w:val="00037F18"/>
    <w:rsid w:val="00041850"/>
    <w:rsid w:val="000429EA"/>
    <w:rsid w:val="0004545E"/>
    <w:rsid w:val="00045C73"/>
    <w:rsid w:val="00047BD7"/>
    <w:rsid w:val="000539C3"/>
    <w:rsid w:val="00053E7A"/>
    <w:rsid w:val="000555AF"/>
    <w:rsid w:val="00056E3E"/>
    <w:rsid w:val="00060744"/>
    <w:rsid w:val="00063361"/>
    <w:rsid w:val="0006488B"/>
    <w:rsid w:val="0006496C"/>
    <w:rsid w:val="000656FF"/>
    <w:rsid w:val="000665EA"/>
    <w:rsid w:val="00067128"/>
    <w:rsid w:val="00076F45"/>
    <w:rsid w:val="00080CD8"/>
    <w:rsid w:val="00081539"/>
    <w:rsid w:val="00083DB8"/>
    <w:rsid w:val="0008486D"/>
    <w:rsid w:val="000848F0"/>
    <w:rsid w:val="000854E3"/>
    <w:rsid w:val="000865EB"/>
    <w:rsid w:val="00086CCA"/>
    <w:rsid w:val="00092365"/>
    <w:rsid w:val="00095589"/>
    <w:rsid w:val="00095642"/>
    <w:rsid w:val="000A1BC9"/>
    <w:rsid w:val="000A22EB"/>
    <w:rsid w:val="000A4411"/>
    <w:rsid w:val="000A4792"/>
    <w:rsid w:val="000A59A8"/>
    <w:rsid w:val="000A7FB3"/>
    <w:rsid w:val="000B07F4"/>
    <w:rsid w:val="000B0BD9"/>
    <w:rsid w:val="000B352E"/>
    <w:rsid w:val="000C06CB"/>
    <w:rsid w:val="000C20C5"/>
    <w:rsid w:val="000C48DE"/>
    <w:rsid w:val="000C7C8D"/>
    <w:rsid w:val="000D59EB"/>
    <w:rsid w:val="000D6E0E"/>
    <w:rsid w:val="000E3CEB"/>
    <w:rsid w:val="000E7BC3"/>
    <w:rsid w:val="000F093A"/>
    <w:rsid w:val="000F0C6F"/>
    <w:rsid w:val="000F0EBB"/>
    <w:rsid w:val="000F2C5B"/>
    <w:rsid w:val="000F6771"/>
    <w:rsid w:val="000F6D6F"/>
    <w:rsid w:val="00101CF1"/>
    <w:rsid w:val="001032B9"/>
    <w:rsid w:val="00106994"/>
    <w:rsid w:val="0011194C"/>
    <w:rsid w:val="00112BA6"/>
    <w:rsid w:val="00113A7E"/>
    <w:rsid w:val="001147EB"/>
    <w:rsid w:val="0011615C"/>
    <w:rsid w:val="00117B52"/>
    <w:rsid w:val="0012090A"/>
    <w:rsid w:val="00120AD5"/>
    <w:rsid w:val="00121E46"/>
    <w:rsid w:val="0012236A"/>
    <w:rsid w:val="001226D7"/>
    <w:rsid w:val="00123535"/>
    <w:rsid w:val="001265B2"/>
    <w:rsid w:val="00126864"/>
    <w:rsid w:val="0013211C"/>
    <w:rsid w:val="00134B57"/>
    <w:rsid w:val="00140702"/>
    <w:rsid w:val="001441B8"/>
    <w:rsid w:val="00144C18"/>
    <w:rsid w:val="001451E3"/>
    <w:rsid w:val="00145C5D"/>
    <w:rsid w:val="0015223E"/>
    <w:rsid w:val="00153546"/>
    <w:rsid w:val="00154179"/>
    <w:rsid w:val="00162838"/>
    <w:rsid w:val="00166B31"/>
    <w:rsid w:val="00167355"/>
    <w:rsid w:val="00170470"/>
    <w:rsid w:val="0017670A"/>
    <w:rsid w:val="001770AF"/>
    <w:rsid w:val="00180BC6"/>
    <w:rsid w:val="00187DB4"/>
    <w:rsid w:val="00193180"/>
    <w:rsid w:val="00193F8D"/>
    <w:rsid w:val="001968DC"/>
    <w:rsid w:val="00196BB2"/>
    <w:rsid w:val="00196EE6"/>
    <w:rsid w:val="001A1A85"/>
    <w:rsid w:val="001A3A60"/>
    <w:rsid w:val="001A644A"/>
    <w:rsid w:val="001A6ED0"/>
    <w:rsid w:val="001B1C95"/>
    <w:rsid w:val="001B28DC"/>
    <w:rsid w:val="001B4C6D"/>
    <w:rsid w:val="001D2764"/>
    <w:rsid w:val="001D3A41"/>
    <w:rsid w:val="001D3AE0"/>
    <w:rsid w:val="001E0585"/>
    <w:rsid w:val="001E079C"/>
    <w:rsid w:val="001E2B34"/>
    <w:rsid w:val="001E52AB"/>
    <w:rsid w:val="001E5832"/>
    <w:rsid w:val="001E60D1"/>
    <w:rsid w:val="001F091D"/>
    <w:rsid w:val="001F1221"/>
    <w:rsid w:val="001F1864"/>
    <w:rsid w:val="001F3818"/>
    <w:rsid w:val="001F4266"/>
    <w:rsid w:val="001F7149"/>
    <w:rsid w:val="00203455"/>
    <w:rsid w:val="00207259"/>
    <w:rsid w:val="0020797A"/>
    <w:rsid w:val="00210520"/>
    <w:rsid w:val="00212B6E"/>
    <w:rsid w:val="00214142"/>
    <w:rsid w:val="002159A1"/>
    <w:rsid w:val="00220B5C"/>
    <w:rsid w:val="0022283F"/>
    <w:rsid w:val="00226CAD"/>
    <w:rsid w:val="00230309"/>
    <w:rsid w:val="00233CF0"/>
    <w:rsid w:val="00236BB5"/>
    <w:rsid w:val="00236D94"/>
    <w:rsid w:val="002420A7"/>
    <w:rsid w:val="0024422C"/>
    <w:rsid w:val="0025285D"/>
    <w:rsid w:val="00252990"/>
    <w:rsid w:val="002535E4"/>
    <w:rsid w:val="00254854"/>
    <w:rsid w:val="0026181B"/>
    <w:rsid w:val="0026218B"/>
    <w:rsid w:val="00262741"/>
    <w:rsid w:val="00264F91"/>
    <w:rsid w:val="00265084"/>
    <w:rsid w:val="00270DAE"/>
    <w:rsid w:val="002724BA"/>
    <w:rsid w:val="002754B0"/>
    <w:rsid w:val="00275908"/>
    <w:rsid w:val="00277516"/>
    <w:rsid w:val="00282424"/>
    <w:rsid w:val="00283156"/>
    <w:rsid w:val="00285EBB"/>
    <w:rsid w:val="00287194"/>
    <w:rsid w:val="00290051"/>
    <w:rsid w:val="00290FD1"/>
    <w:rsid w:val="002925A8"/>
    <w:rsid w:val="002936A0"/>
    <w:rsid w:val="002A47DE"/>
    <w:rsid w:val="002A6106"/>
    <w:rsid w:val="002A6B08"/>
    <w:rsid w:val="002A7C4D"/>
    <w:rsid w:val="002B0517"/>
    <w:rsid w:val="002B0F07"/>
    <w:rsid w:val="002B0FE5"/>
    <w:rsid w:val="002B2ACA"/>
    <w:rsid w:val="002B30AF"/>
    <w:rsid w:val="002B68A7"/>
    <w:rsid w:val="002C0920"/>
    <w:rsid w:val="002C0C70"/>
    <w:rsid w:val="002C4475"/>
    <w:rsid w:val="002C508A"/>
    <w:rsid w:val="002C523F"/>
    <w:rsid w:val="002C6912"/>
    <w:rsid w:val="002C71B7"/>
    <w:rsid w:val="002C79FA"/>
    <w:rsid w:val="002D2365"/>
    <w:rsid w:val="002D28C7"/>
    <w:rsid w:val="002D30CB"/>
    <w:rsid w:val="002D4B01"/>
    <w:rsid w:val="002D5E61"/>
    <w:rsid w:val="002D66F8"/>
    <w:rsid w:val="002D7504"/>
    <w:rsid w:val="002E19DA"/>
    <w:rsid w:val="002E2F99"/>
    <w:rsid w:val="00302DBC"/>
    <w:rsid w:val="0030304B"/>
    <w:rsid w:val="00303D78"/>
    <w:rsid w:val="00304F79"/>
    <w:rsid w:val="00305B90"/>
    <w:rsid w:val="00310C73"/>
    <w:rsid w:val="00312217"/>
    <w:rsid w:val="00312A29"/>
    <w:rsid w:val="00314E91"/>
    <w:rsid w:val="00316ED8"/>
    <w:rsid w:val="003257A9"/>
    <w:rsid w:val="00327DE0"/>
    <w:rsid w:val="0033075A"/>
    <w:rsid w:val="00333E64"/>
    <w:rsid w:val="0033523F"/>
    <w:rsid w:val="003362A5"/>
    <w:rsid w:val="00340BDC"/>
    <w:rsid w:val="00341A70"/>
    <w:rsid w:val="00342A3E"/>
    <w:rsid w:val="00343E97"/>
    <w:rsid w:val="00345E21"/>
    <w:rsid w:val="0034652B"/>
    <w:rsid w:val="00346A52"/>
    <w:rsid w:val="00346D80"/>
    <w:rsid w:val="00346EE1"/>
    <w:rsid w:val="003501D2"/>
    <w:rsid w:val="003574C6"/>
    <w:rsid w:val="00361C61"/>
    <w:rsid w:val="003638EB"/>
    <w:rsid w:val="00365253"/>
    <w:rsid w:val="00365F88"/>
    <w:rsid w:val="00370844"/>
    <w:rsid w:val="00370B25"/>
    <w:rsid w:val="003712E1"/>
    <w:rsid w:val="0037268A"/>
    <w:rsid w:val="0037776F"/>
    <w:rsid w:val="0038539E"/>
    <w:rsid w:val="003856E6"/>
    <w:rsid w:val="003921A6"/>
    <w:rsid w:val="003922AB"/>
    <w:rsid w:val="003926D5"/>
    <w:rsid w:val="003944DB"/>
    <w:rsid w:val="00395C52"/>
    <w:rsid w:val="003A0F0A"/>
    <w:rsid w:val="003A1123"/>
    <w:rsid w:val="003A1151"/>
    <w:rsid w:val="003A64DE"/>
    <w:rsid w:val="003A6DCE"/>
    <w:rsid w:val="003A72DA"/>
    <w:rsid w:val="003B1094"/>
    <w:rsid w:val="003B2F3B"/>
    <w:rsid w:val="003B4BA4"/>
    <w:rsid w:val="003B7512"/>
    <w:rsid w:val="003B7F52"/>
    <w:rsid w:val="003C5B0B"/>
    <w:rsid w:val="003C72B6"/>
    <w:rsid w:val="003C7AF4"/>
    <w:rsid w:val="003D0E1C"/>
    <w:rsid w:val="003D3DF2"/>
    <w:rsid w:val="003D5935"/>
    <w:rsid w:val="003D60CD"/>
    <w:rsid w:val="003D6555"/>
    <w:rsid w:val="003D6C5B"/>
    <w:rsid w:val="003E12E2"/>
    <w:rsid w:val="003E23B0"/>
    <w:rsid w:val="003F043D"/>
    <w:rsid w:val="003F1A7F"/>
    <w:rsid w:val="003F4F61"/>
    <w:rsid w:val="003F4FF6"/>
    <w:rsid w:val="003F56C8"/>
    <w:rsid w:val="003F5861"/>
    <w:rsid w:val="003F7626"/>
    <w:rsid w:val="00400354"/>
    <w:rsid w:val="004015AA"/>
    <w:rsid w:val="00401B2B"/>
    <w:rsid w:val="00402A70"/>
    <w:rsid w:val="004046F0"/>
    <w:rsid w:val="00405209"/>
    <w:rsid w:val="00405EDD"/>
    <w:rsid w:val="00420923"/>
    <w:rsid w:val="00425342"/>
    <w:rsid w:val="0042700F"/>
    <w:rsid w:val="00431666"/>
    <w:rsid w:val="00443139"/>
    <w:rsid w:val="00443661"/>
    <w:rsid w:val="00447A21"/>
    <w:rsid w:val="00450B54"/>
    <w:rsid w:val="00452908"/>
    <w:rsid w:val="00452C9E"/>
    <w:rsid w:val="0045651F"/>
    <w:rsid w:val="004578F5"/>
    <w:rsid w:val="004610BB"/>
    <w:rsid w:val="00461AF7"/>
    <w:rsid w:val="004718FE"/>
    <w:rsid w:val="00472A8B"/>
    <w:rsid w:val="00473C7E"/>
    <w:rsid w:val="00476145"/>
    <w:rsid w:val="004851A6"/>
    <w:rsid w:val="00486B85"/>
    <w:rsid w:val="004918B2"/>
    <w:rsid w:val="00491AF6"/>
    <w:rsid w:val="00493D43"/>
    <w:rsid w:val="004A0FF8"/>
    <w:rsid w:val="004A4A5E"/>
    <w:rsid w:val="004A5D2F"/>
    <w:rsid w:val="004A7681"/>
    <w:rsid w:val="004A7E92"/>
    <w:rsid w:val="004B15F1"/>
    <w:rsid w:val="004B1600"/>
    <w:rsid w:val="004B45BE"/>
    <w:rsid w:val="004C0BEE"/>
    <w:rsid w:val="004C1051"/>
    <w:rsid w:val="004C2831"/>
    <w:rsid w:val="004C456E"/>
    <w:rsid w:val="004D0590"/>
    <w:rsid w:val="004E7C60"/>
    <w:rsid w:val="004F2070"/>
    <w:rsid w:val="004F3DE0"/>
    <w:rsid w:val="004F7473"/>
    <w:rsid w:val="004F79E6"/>
    <w:rsid w:val="00511C3F"/>
    <w:rsid w:val="005123BB"/>
    <w:rsid w:val="00513EAB"/>
    <w:rsid w:val="0051499A"/>
    <w:rsid w:val="00522184"/>
    <w:rsid w:val="005232C8"/>
    <w:rsid w:val="00523AA8"/>
    <w:rsid w:val="0053103C"/>
    <w:rsid w:val="00531781"/>
    <w:rsid w:val="00532AEF"/>
    <w:rsid w:val="005363B7"/>
    <w:rsid w:val="00537275"/>
    <w:rsid w:val="00537A5E"/>
    <w:rsid w:val="005419DA"/>
    <w:rsid w:val="005425BC"/>
    <w:rsid w:val="0054356F"/>
    <w:rsid w:val="00544D63"/>
    <w:rsid w:val="00547BC0"/>
    <w:rsid w:val="00553126"/>
    <w:rsid w:val="00555803"/>
    <w:rsid w:val="00557263"/>
    <w:rsid w:val="00557B03"/>
    <w:rsid w:val="005605C5"/>
    <w:rsid w:val="00561E71"/>
    <w:rsid w:val="005637F5"/>
    <w:rsid w:val="005723E5"/>
    <w:rsid w:val="0057505A"/>
    <w:rsid w:val="00575B4B"/>
    <w:rsid w:val="005765DA"/>
    <w:rsid w:val="0057675C"/>
    <w:rsid w:val="00576D1B"/>
    <w:rsid w:val="00580941"/>
    <w:rsid w:val="00581739"/>
    <w:rsid w:val="005828B6"/>
    <w:rsid w:val="00582B41"/>
    <w:rsid w:val="00583105"/>
    <w:rsid w:val="00583836"/>
    <w:rsid w:val="00584359"/>
    <w:rsid w:val="005844FA"/>
    <w:rsid w:val="005859E4"/>
    <w:rsid w:val="00586252"/>
    <w:rsid w:val="0058764D"/>
    <w:rsid w:val="00587EE6"/>
    <w:rsid w:val="00587EEC"/>
    <w:rsid w:val="00592E9B"/>
    <w:rsid w:val="00594596"/>
    <w:rsid w:val="00594C6F"/>
    <w:rsid w:val="00595186"/>
    <w:rsid w:val="00596E26"/>
    <w:rsid w:val="00597CA0"/>
    <w:rsid w:val="005A0A1F"/>
    <w:rsid w:val="005A162E"/>
    <w:rsid w:val="005A37F5"/>
    <w:rsid w:val="005A6AB0"/>
    <w:rsid w:val="005A6DAA"/>
    <w:rsid w:val="005B1258"/>
    <w:rsid w:val="005B1BC7"/>
    <w:rsid w:val="005B1C3D"/>
    <w:rsid w:val="005B2A12"/>
    <w:rsid w:val="005B2D63"/>
    <w:rsid w:val="005C0E93"/>
    <w:rsid w:val="005C0FDA"/>
    <w:rsid w:val="005C4C82"/>
    <w:rsid w:val="005D038C"/>
    <w:rsid w:val="005D2E55"/>
    <w:rsid w:val="005D5E7F"/>
    <w:rsid w:val="005D705E"/>
    <w:rsid w:val="005E0F56"/>
    <w:rsid w:val="005E2A0D"/>
    <w:rsid w:val="005E2B28"/>
    <w:rsid w:val="005E449B"/>
    <w:rsid w:val="005E44E6"/>
    <w:rsid w:val="005E67BD"/>
    <w:rsid w:val="005E754B"/>
    <w:rsid w:val="005E7671"/>
    <w:rsid w:val="005F1DC8"/>
    <w:rsid w:val="00600000"/>
    <w:rsid w:val="00601EBF"/>
    <w:rsid w:val="00601F29"/>
    <w:rsid w:val="006021B4"/>
    <w:rsid w:val="00602367"/>
    <w:rsid w:val="00607798"/>
    <w:rsid w:val="0061492E"/>
    <w:rsid w:val="00615B5B"/>
    <w:rsid w:val="00615F61"/>
    <w:rsid w:val="006162F8"/>
    <w:rsid w:val="00621AF2"/>
    <w:rsid w:val="00626290"/>
    <w:rsid w:val="00631864"/>
    <w:rsid w:val="00633D83"/>
    <w:rsid w:val="006404B2"/>
    <w:rsid w:val="006415C4"/>
    <w:rsid w:val="006415F5"/>
    <w:rsid w:val="006421DB"/>
    <w:rsid w:val="006433D7"/>
    <w:rsid w:val="006503ED"/>
    <w:rsid w:val="00650BA7"/>
    <w:rsid w:val="00653B44"/>
    <w:rsid w:val="00655A5B"/>
    <w:rsid w:val="00656C4F"/>
    <w:rsid w:val="0066435C"/>
    <w:rsid w:val="00664550"/>
    <w:rsid w:val="00665553"/>
    <w:rsid w:val="00670014"/>
    <w:rsid w:val="00671834"/>
    <w:rsid w:val="0067395F"/>
    <w:rsid w:val="006749AB"/>
    <w:rsid w:val="0067691E"/>
    <w:rsid w:val="0068292F"/>
    <w:rsid w:val="006844A8"/>
    <w:rsid w:val="006844E8"/>
    <w:rsid w:val="006914E7"/>
    <w:rsid w:val="0069170B"/>
    <w:rsid w:val="006919F1"/>
    <w:rsid w:val="0069640C"/>
    <w:rsid w:val="006A104C"/>
    <w:rsid w:val="006A4923"/>
    <w:rsid w:val="006A4D67"/>
    <w:rsid w:val="006A5C6B"/>
    <w:rsid w:val="006B04C3"/>
    <w:rsid w:val="006B13EA"/>
    <w:rsid w:val="006B2D5B"/>
    <w:rsid w:val="006B4B03"/>
    <w:rsid w:val="006B7A57"/>
    <w:rsid w:val="006C1234"/>
    <w:rsid w:val="006C1E58"/>
    <w:rsid w:val="006C23EE"/>
    <w:rsid w:val="006C2BAE"/>
    <w:rsid w:val="006C7577"/>
    <w:rsid w:val="006D5769"/>
    <w:rsid w:val="006D5D9F"/>
    <w:rsid w:val="006E0942"/>
    <w:rsid w:val="006E2BC0"/>
    <w:rsid w:val="006E32EE"/>
    <w:rsid w:val="006E4180"/>
    <w:rsid w:val="006E613B"/>
    <w:rsid w:val="006F22E8"/>
    <w:rsid w:val="006F29B2"/>
    <w:rsid w:val="006F3C3F"/>
    <w:rsid w:val="006F4A83"/>
    <w:rsid w:val="006F5650"/>
    <w:rsid w:val="007070B3"/>
    <w:rsid w:val="007204F8"/>
    <w:rsid w:val="00720E75"/>
    <w:rsid w:val="00721D6E"/>
    <w:rsid w:val="00723A2F"/>
    <w:rsid w:val="00723A3A"/>
    <w:rsid w:val="007245AD"/>
    <w:rsid w:val="0072567F"/>
    <w:rsid w:val="00732536"/>
    <w:rsid w:val="00732EE7"/>
    <w:rsid w:val="00733554"/>
    <w:rsid w:val="00733DA6"/>
    <w:rsid w:val="00735624"/>
    <w:rsid w:val="007365F1"/>
    <w:rsid w:val="00740B46"/>
    <w:rsid w:val="00742AF3"/>
    <w:rsid w:val="00743D8D"/>
    <w:rsid w:val="0075198C"/>
    <w:rsid w:val="0075412F"/>
    <w:rsid w:val="0075430A"/>
    <w:rsid w:val="00754DC8"/>
    <w:rsid w:val="0075668B"/>
    <w:rsid w:val="00757445"/>
    <w:rsid w:val="00757F79"/>
    <w:rsid w:val="00766650"/>
    <w:rsid w:val="00767EBB"/>
    <w:rsid w:val="007700D0"/>
    <w:rsid w:val="00773C01"/>
    <w:rsid w:val="00776B27"/>
    <w:rsid w:val="00780AF0"/>
    <w:rsid w:val="0078184E"/>
    <w:rsid w:val="00783E42"/>
    <w:rsid w:val="00785FE3"/>
    <w:rsid w:val="007926F0"/>
    <w:rsid w:val="00797B11"/>
    <w:rsid w:val="007A16F3"/>
    <w:rsid w:val="007A24E9"/>
    <w:rsid w:val="007A4207"/>
    <w:rsid w:val="007A776A"/>
    <w:rsid w:val="007B3F4E"/>
    <w:rsid w:val="007B452F"/>
    <w:rsid w:val="007B5AEB"/>
    <w:rsid w:val="007C318D"/>
    <w:rsid w:val="007C57DA"/>
    <w:rsid w:val="007D17D3"/>
    <w:rsid w:val="007D1D60"/>
    <w:rsid w:val="007D1ED1"/>
    <w:rsid w:val="007D45B3"/>
    <w:rsid w:val="007D4FDF"/>
    <w:rsid w:val="007D5657"/>
    <w:rsid w:val="007D6DC1"/>
    <w:rsid w:val="007E2C02"/>
    <w:rsid w:val="007E3D77"/>
    <w:rsid w:val="007E3F87"/>
    <w:rsid w:val="007E6B5F"/>
    <w:rsid w:val="007F0907"/>
    <w:rsid w:val="007F3CF2"/>
    <w:rsid w:val="00800A5D"/>
    <w:rsid w:val="008079B9"/>
    <w:rsid w:val="00812BA4"/>
    <w:rsid w:val="00816257"/>
    <w:rsid w:val="00816E9E"/>
    <w:rsid w:val="00820F4B"/>
    <w:rsid w:val="0082158F"/>
    <w:rsid w:val="00821922"/>
    <w:rsid w:val="00821C91"/>
    <w:rsid w:val="0082261D"/>
    <w:rsid w:val="00823ED0"/>
    <w:rsid w:val="0082453B"/>
    <w:rsid w:val="00824F13"/>
    <w:rsid w:val="00825111"/>
    <w:rsid w:val="008316E2"/>
    <w:rsid w:val="00831C8C"/>
    <w:rsid w:val="00831FBC"/>
    <w:rsid w:val="00832067"/>
    <w:rsid w:val="00833F7E"/>
    <w:rsid w:val="008365FB"/>
    <w:rsid w:val="008371B4"/>
    <w:rsid w:val="00845552"/>
    <w:rsid w:val="008460EC"/>
    <w:rsid w:val="0084772E"/>
    <w:rsid w:val="0085097F"/>
    <w:rsid w:val="00850CDA"/>
    <w:rsid w:val="00851AA3"/>
    <w:rsid w:val="008544FB"/>
    <w:rsid w:val="00855762"/>
    <w:rsid w:val="0086076E"/>
    <w:rsid w:val="008628D1"/>
    <w:rsid w:val="00864A01"/>
    <w:rsid w:val="00871309"/>
    <w:rsid w:val="00872ABF"/>
    <w:rsid w:val="00873316"/>
    <w:rsid w:val="00875B28"/>
    <w:rsid w:val="008808B2"/>
    <w:rsid w:val="00880B18"/>
    <w:rsid w:val="00881719"/>
    <w:rsid w:val="00882214"/>
    <w:rsid w:val="00885375"/>
    <w:rsid w:val="00885833"/>
    <w:rsid w:val="00886E0D"/>
    <w:rsid w:val="00892856"/>
    <w:rsid w:val="00895960"/>
    <w:rsid w:val="008A094D"/>
    <w:rsid w:val="008A51A5"/>
    <w:rsid w:val="008A5738"/>
    <w:rsid w:val="008A594F"/>
    <w:rsid w:val="008A7EEB"/>
    <w:rsid w:val="008B0C2D"/>
    <w:rsid w:val="008B1CBF"/>
    <w:rsid w:val="008B6235"/>
    <w:rsid w:val="008B7419"/>
    <w:rsid w:val="008C0397"/>
    <w:rsid w:val="008C39D9"/>
    <w:rsid w:val="008C57DB"/>
    <w:rsid w:val="008C63D1"/>
    <w:rsid w:val="008C7EB2"/>
    <w:rsid w:val="008D1E8F"/>
    <w:rsid w:val="008D1EDA"/>
    <w:rsid w:val="008D2697"/>
    <w:rsid w:val="008D49BF"/>
    <w:rsid w:val="008E1DBB"/>
    <w:rsid w:val="008E202F"/>
    <w:rsid w:val="008E51D9"/>
    <w:rsid w:val="008E6F5B"/>
    <w:rsid w:val="008F064E"/>
    <w:rsid w:val="008F07DA"/>
    <w:rsid w:val="008F335B"/>
    <w:rsid w:val="008F3B5C"/>
    <w:rsid w:val="008F4E36"/>
    <w:rsid w:val="008F5471"/>
    <w:rsid w:val="00901216"/>
    <w:rsid w:val="00903097"/>
    <w:rsid w:val="009049C1"/>
    <w:rsid w:val="00906875"/>
    <w:rsid w:val="00911307"/>
    <w:rsid w:val="009116CE"/>
    <w:rsid w:val="00913AE1"/>
    <w:rsid w:val="00914939"/>
    <w:rsid w:val="00916952"/>
    <w:rsid w:val="009204CB"/>
    <w:rsid w:val="00920D63"/>
    <w:rsid w:val="009213B8"/>
    <w:rsid w:val="00922E19"/>
    <w:rsid w:val="00924599"/>
    <w:rsid w:val="0092527E"/>
    <w:rsid w:val="009254AC"/>
    <w:rsid w:val="00926BBD"/>
    <w:rsid w:val="00930065"/>
    <w:rsid w:val="00933698"/>
    <w:rsid w:val="00933A48"/>
    <w:rsid w:val="00935C08"/>
    <w:rsid w:val="00944B59"/>
    <w:rsid w:val="00951269"/>
    <w:rsid w:val="00956C42"/>
    <w:rsid w:val="00964D5C"/>
    <w:rsid w:val="00966206"/>
    <w:rsid w:val="00967195"/>
    <w:rsid w:val="00970DA7"/>
    <w:rsid w:val="00971E08"/>
    <w:rsid w:val="00980F5F"/>
    <w:rsid w:val="009828E1"/>
    <w:rsid w:val="00984AB1"/>
    <w:rsid w:val="00984C42"/>
    <w:rsid w:val="00984EDD"/>
    <w:rsid w:val="00986134"/>
    <w:rsid w:val="00987E25"/>
    <w:rsid w:val="00987E78"/>
    <w:rsid w:val="00993BC1"/>
    <w:rsid w:val="009949C6"/>
    <w:rsid w:val="00995C65"/>
    <w:rsid w:val="00996AD9"/>
    <w:rsid w:val="00997670"/>
    <w:rsid w:val="009A3CFB"/>
    <w:rsid w:val="009A4282"/>
    <w:rsid w:val="009A6E73"/>
    <w:rsid w:val="009B16A8"/>
    <w:rsid w:val="009B3249"/>
    <w:rsid w:val="009B3ACC"/>
    <w:rsid w:val="009B3BF4"/>
    <w:rsid w:val="009B75E9"/>
    <w:rsid w:val="009C7F88"/>
    <w:rsid w:val="009D14A1"/>
    <w:rsid w:val="009D197A"/>
    <w:rsid w:val="009D6B44"/>
    <w:rsid w:val="009D76DA"/>
    <w:rsid w:val="009E0427"/>
    <w:rsid w:val="009E228C"/>
    <w:rsid w:val="009E29AD"/>
    <w:rsid w:val="009E6934"/>
    <w:rsid w:val="009E78F9"/>
    <w:rsid w:val="009F239B"/>
    <w:rsid w:val="009F7FBA"/>
    <w:rsid w:val="00A01527"/>
    <w:rsid w:val="00A02FBA"/>
    <w:rsid w:val="00A06D79"/>
    <w:rsid w:val="00A12600"/>
    <w:rsid w:val="00A12E91"/>
    <w:rsid w:val="00A13B8D"/>
    <w:rsid w:val="00A15CE0"/>
    <w:rsid w:val="00A1698B"/>
    <w:rsid w:val="00A21066"/>
    <w:rsid w:val="00A2502B"/>
    <w:rsid w:val="00A25EE9"/>
    <w:rsid w:val="00A27318"/>
    <w:rsid w:val="00A2780A"/>
    <w:rsid w:val="00A30F80"/>
    <w:rsid w:val="00A31FE8"/>
    <w:rsid w:val="00A347B8"/>
    <w:rsid w:val="00A34E43"/>
    <w:rsid w:val="00A358AE"/>
    <w:rsid w:val="00A36E12"/>
    <w:rsid w:val="00A37985"/>
    <w:rsid w:val="00A42BA1"/>
    <w:rsid w:val="00A43A02"/>
    <w:rsid w:val="00A44F47"/>
    <w:rsid w:val="00A477C9"/>
    <w:rsid w:val="00A50D8A"/>
    <w:rsid w:val="00A53888"/>
    <w:rsid w:val="00A602F4"/>
    <w:rsid w:val="00A630D9"/>
    <w:rsid w:val="00A63EB8"/>
    <w:rsid w:val="00A64A74"/>
    <w:rsid w:val="00A64AE8"/>
    <w:rsid w:val="00A7121E"/>
    <w:rsid w:val="00A71412"/>
    <w:rsid w:val="00A71737"/>
    <w:rsid w:val="00A71EF2"/>
    <w:rsid w:val="00A751C8"/>
    <w:rsid w:val="00A77235"/>
    <w:rsid w:val="00A775D0"/>
    <w:rsid w:val="00A77E11"/>
    <w:rsid w:val="00A80AEA"/>
    <w:rsid w:val="00A85DE9"/>
    <w:rsid w:val="00A87683"/>
    <w:rsid w:val="00A925E9"/>
    <w:rsid w:val="00A949AA"/>
    <w:rsid w:val="00A94D5D"/>
    <w:rsid w:val="00A968C7"/>
    <w:rsid w:val="00AA08AE"/>
    <w:rsid w:val="00AA36D1"/>
    <w:rsid w:val="00AA489E"/>
    <w:rsid w:val="00AA7AD4"/>
    <w:rsid w:val="00AB1C1B"/>
    <w:rsid w:val="00AB2433"/>
    <w:rsid w:val="00AC2596"/>
    <w:rsid w:val="00AC367A"/>
    <w:rsid w:val="00AC44ED"/>
    <w:rsid w:val="00AC4734"/>
    <w:rsid w:val="00AC526D"/>
    <w:rsid w:val="00AC69A6"/>
    <w:rsid w:val="00AD1575"/>
    <w:rsid w:val="00AD626F"/>
    <w:rsid w:val="00AD663E"/>
    <w:rsid w:val="00AE230C"/>
    <w:rsid w:val="00AE2852"/>
    <w:rsid w:val="00AE5B7E"/>
    <w:rsid w:val="00AE759C"/>
    <w:rsid w:val="00AF406E"/>
    <w:rsid w:val="00AF4E01"/>
    <w:rsid w:val="00AF61D3"/>
    <w:rsid w:val="00B00373"/>
    <w:rsid w:val="00B0274B"/>
    <w:rsid w:val="00B027C7"/>
    <w:rsid w:val="00B03680"/>
    <w:rsid w:val="00B06F5E"/>
    <w:rsid w:val="00B10061"/>
    <w:rsid w:val="00B11B10"/>
    <w:rsid w:val="00B12333"/>
    <w:rsid w:val="00B127E4"/>
    <w:rsid w:val="00B143AE"/>
    <w:rsid w:val="00B1534A"/>
    <w:rsid w:val="00B17C0E"/>
    <w:rsid w:val="00B26174"/>
    <w:rsid w:val="00B264E2"/>
    <w:rsid w:val="00B27F74"/>
    <w:rsid w:val="00B302F2"/>
    <w:rsid w:val="00B303F7"/>
    <w:rsid w:val="00B3236A"/>
    <w:rsid w:val="00B33F23"/>
    <w:rsid w:val="00B347AD"/>
    <w:rsid w:val="00B34847"/>
    <w:rsid w:val="00B34DF3"/>
    <w:rsid w:val="00B37548"/>
    <w:rsid w:val="00B43EB1"/>
    <w:rsid w:val="00B445C9"/>
    <w:rsid w:val="00B50491"/>
    <w:rsid w:val="00B50873"/>
    <w:rsid w:val="00B55BC2"/>
    <w:rsid w:val="00B5628B"/>
    <w:rsid w:val="00B63DFA"/>
    <w:rsid w:val="00B6606D"/>
    <w:rsid w:val="00B6607D"/>
    <w:rsid w:val="00B70B57"/>
    <w:rsid w:val="00B80407"/>
    <w:rsid w:val="00B8167B"/>
    <w:rsid w:val="00B81B14"/>
    <w:rsid w:val="00B821D2"/>
    <w:rsid w:val="00B8616F"/>
    <w:rsid w:val="00B8632C"/>
    <w:rsid w:val="00B9284F"/>
    <w:rsid w:val="00B936D4"/>
    <w:rsid w:val="00B9550A"/>
    <w:rsid w:val="00B97CFC"/>
    <w:rsid w:val="00BA1534"/>
    <w:rsid w:val="00BA5816"/>
    <w:rsid w:val="00BB2096"/>
    <w:rsid w:val="00BB2346"/>
    <w:rsid w:val="00BB5894"/>
    <w:rsid w:val="00BB75D4"/>
    <w:rsid w:val="00BC07FD"/>
    <w:rsid w:val="00BC20CE"/>
    <w:rsid w:val="00BC494E"/>
    <w:rsid w:val="00BC54AA"/>
    <w:rsid w:val="00BC7FDD"/>
    <w:rsid w:val="00BD0D22"/>
    <w:rsid w:val="00BD22D0"/>
    <w:rsid w:val="00BD3A4E"/>
    <w:rsid w:val="00BD3B8E"/>
    <w:rsid w:val="00BD4ED2"/>
    <w:rsid w:val="00BD7C68"/>
    <w:rsid w:val="00BE2A39"/>
    <w:rsid w:val="00BE2AE0"/>
    <w:rsid w:val="00BE39F1"/>
    <w:rsid w:val="00BE4FF6"/>
    <w:rsid w:val="00BE644F"/>
    <w:rsid w:val="00BF101B"/>
    <w:rsid w:val="00BF27CE"/>
    <w:rsid w:val="00BF5700"/>
    <w:rsid w:val="00BF60CE"/>
    <w:rsid w:val="00BF6405"/>
    <w:rsid w:val="00BF66CE"/>
    <w:rsid w:val="00BF7733"/>
    <w:rsid w:val="00BF7860"/>
    <w:rsid w:val="00C008B3"/>
    <w:rsid w:val="00C0099C"/>
    <w:rsid w:val="00C032AE"/>
    <w:rsid w:val="00C05B45"/>
    <w:rsid w:val="00C06E13"/>
    <w:rsid w:val="00C1275D"/>
    <w:rsid w:val="00C12DF4"/>
    <w:rsid w:val="00C158AB"/>
    <w:rsid w:val="00C15949"/>
    <w:rsid w:val="00C21198"/>
    <w:rsid w:val="00C23A67"/>
    <w:rsid w:val="00C3026F"/>
    <w:rsid w:val="00C3199C"/>
    <w:rsid w:val="00C355FA"/>
    <w:rsid w:val="00C36F92"/>
    <w:rsid w:val="00C419BF"/>
    <w:rsid w:val="00C46022"/>
    <w:rsid w:val="00C4768A"/>
    <w:rsid w:val="00C52A32"/>
    <w:rsid w:val="00C532B7"/>
    <w:rsid w:val="00C535CB"/>
    <w:rsid w:val="00C540D3"/>
    <w:rsid w:val="00C54D67"/>
    <w:rsid w:val="00C55261"/>
    <w:rsid w:val="00C55E7A"/>
    <w:rsid w:val="00C60112"/>
    <w:rsid w:val="00C63243"/>
    <w:rsid w:val="00C63C13"/>
    <w:rsid w:val="00C71920"/>
    <w:rsid w:val="00C71E71"/>
    <w:rsid w:val="00C728E3"/>
    <w:rsid w:val="00C7476D"/>
    <w:rsid w:val="00C76101"/>
    <w:rsid w:val="00C76C16"/>
    <w:rsid w:val="00C80044"/>
    <w:rsid w:val="00C802AC"/>
    <w:rsid w:val="00C80790"/>
    <w:rsid w:val="00C84072"/>
    <w:rsid w:val="00C869A5"/>
    <w:rsid w:val="00C877B2"/>
    <w:rsid w:val="00C87B66"/>
    <w:rsid w:val="00C96EF5"/>
    <w:rsid w:val="00C97E52"/>
    <w:rsid w:val="00CA6397"/>
    <w:rsid w:val="00CA7E57"/>
    <w:rsid w:val="00CB0047"/>
    <w:rsid w:val="00CB0063"/>
    <w:rsid w:val="00CB0BF4"/>
    <w:rsid w:val="00CB2B0C"/>
    <w:rsid w:val="00CB3F43"/>
    <w:rsid w:val="00CB74D8"/>
    <w:rsid w:val="00CC2317"/>
    <w:rsid w:val="00CC2DF6"/>
    <w:rsid w:val="00CC435A"/>
    <w:rsid w:val="00CC4C44"/>
    <w:rsid w:val="00CC52B9"/>
    <w:rsid w:val="00CC563A"/>
    <w:rsid w:val="00CC6269"/>
    <w:rsid w:val="00CD0316"/>
    <w:rsid w:val="00CD0E7A"/>
    <w:rsid w:val="00CD233A"/>
    <w:rsid w:val="00CD64F2"/>
    <w:rsid w:val="00CE0059"/>
    <w:rsid w:val="00CE1D29"/>
    <w:rsid w:val="00CE28DA"/>
    <w:rsid w:val="00CE42EC"/>
    <w:rsid w:val="00CE5393"/>
    <w:rsid w:val="00CE5B6A"/>
    <w:rsid w:val="00CF0685"/>
    <w:rsid w:val="00CF3B00"/>
    <w:rsid w:val="00CF4002"/>
    <w:rsid w:val="00CF49DA"/>
    <w:rsid w:val="00CF6308"/>
    <w:rsid w:val="00CF77F0"/>
    <w:rsid w:val="00D007AC"/>
    <w:rsid w:val="00D00A8D"/>
    <w:rsid w:val="00D01B76"/>
    <w:rsid w:val="00D020D9"/>
    <w:rsid w:val="00D0409A"/>
    <w:rsid w:val="00D05386"/>
    <w:rsid w:val="00D063AA"/>
    <w:rsid w:val="00D104E0"/>
    <w:rsid w:val="00D14577"/>
    <w:rsid w:val="00D1540B"/>
    <w:rsid w:val="00D20CFC"/>
    <w:rsid w:val="00D23A6A"/>
    <w:rsid w:val="00D25A27"/>
    <w:rsid w:val="00D26011"/>
    <w:rsid w:val="00D2723C"/>
    <w:rsid w:val="00D32708"/>
    <w:rsid w:val="00D342CE"/>
    <w:rsid w:val="00D347EF"/>
    <w:rsid w:val="00D41E42"/>
    <w:rsid w:val="00D4293E"/>
    <w:rsid w:val="00D51564"/>
    <w:rsid w:val="00D52CC9"/>
    <w:rsid w:val="00D56B7C"/>
    <w:rsid w:val="00D579C1"/>
    <w:rsid w:val="00D60280"/>
    <w:rsid w:val="00D648AE"/>
    <w:rsid w:val="00D64B2C"/>
    <w:rsid w:val="00D64C08"/>
    <w:rsid w:val="00D653D8"/>
    <w:rsid w:val="00D664CE"/>
    <w:rsid w:val="00D66820"/>
    <w:rsid w:val="00D72641"/>
    <w:rsid w:val="00D77E82"/>
    <w:rsid w:val="00D810AC"/>
    <w:rsid w:val="00D83CF0"/>
    <w:rsid w:val="00D87DEE"/>
    <w:rsid w:val="00D91EED"/>
    <w:rsid w:val="00D979FA"/>
    <w:rsid w:val="00D97B29"/>
    <w:rsid w:val="00DB3345"/>
    <w:rsid w:val="00DB4599"/>
    <w:rsid w:val="00DB55AA"/>
    <w:rsid w:val="00DB5729"/>
    <w:rsid w:val="00DB70F3"/>
    <w:rsid w:val="00DC4634"/>
    <w:rsid w:val="00DC4FD1"/>
    <w:rsid w:val="00DC6176"/>
    <w:rsid w:val="00DC6452"/>
    <w:rsid w:val="00DD2245"/>
    <w:rsid w:val="00DD41EA"/>
    <w:rsid w:val="00DE0A2E"/>
    <w:rsid w:val="00DE6C24"/>
    <w:rsid w:val="00DE7E7D"/>
    <w:rsid w:val="00DF46C9"/>
    <w:rsid w:val="00DF7365"/>
    <w:rsid w:val="00E03E81"/>
    <w:rsid w:val="00E04375"/>
    <w:rsid w:val="00E10762"/>
    <w:rsid w:val="00E13E25"/>
    <w:rsid w:val="00E1414F"/>
    <w:rsid w:val="00E14907"/>
    <w:rsid w:val="00E1502E"/>
    <w:rsid w:val="00E15F60"/>
    <w:rsid w:val="00E20529"/>
    <w:rsid w:val="00E2111E"/>
    <w:rsid w:val="00E21E07"/>
    <w:rsid w:val="00E23E3C"/>
    <w:rsid w:val="00E2421A"/>
    <w:rsid w:val="00E27232"/>
    <w:rsid w:val="00E27962"/>
    <w:rsid w:val="00E3092C"/>
    <w:rsid w:val="00E362F7"/>
    <w:rsid w:val="00E36F4C"/>
    <w:rsid w:val="00E37742"/>
    <w:rsid w:val="00E4109D"/>
    <w:rsid w:val="00E43573"/>
    <w:rsid w:val="00E43E27"/>
    <w:rsid w:val="00E520D8"/>
    <w:rsid w:val="00E54C9C"/>
    <w:rsid w:val="00E557DF"/>
    <w:rsid w:val="00E60C81"/>
    <w:rsid w:val="00E612BD"/>
    <w:rsid w:val="00E62FF0"/>
    <w:rsid w:val="00E67E9E"/>
    <w:rsid w:val="00E73439"/>
    <w:rsid w:val="00E7584A"/>
    <w:rsid w:val="00E80291"/>
    <w:rsid w:val="00E80B52"/>
    <w:rsid w:val="00E82ED7"/>
    <w:rsid w:val="00E84E34"/>
    <w:rsid w:val="00E87315"/>
    <w:rsid w:val="00E8763C"/>
    <w:rsid w:val="00E91B43"/>
    <w:rsid w:val="00E928EE"/>
    <w:rsid w:val="00E92C0E"/>
    <w:rsid w:val="00E94362"/>
    <w:rsid w:val="00E9581B"/>
    <w:rsid w:val="00E96711"/>
    <w:rsid w:val="00E96E8D"/>
    <w:rsid w:val="00E97215"/>
    <w:rsid w:val="00E976D9"/>
    <w:rsid w:val="00E97AB7"/>
    <w:rsid w:val="00EA3E6B"/>
    <w:rsid w:val="00EA41A3"/>
    <w:rsid w:val="00EA6665"/>
    <w:rsid w:val="00EA6D0A"/>
    <w:rsid w:val="00EB4070"/>
    <w:rsid w:val="00EB4996"/>
    <w:rsid w:val="00EB4FC5"/>
    <w:rsid w:val="00EB587F"/>
    <w:rsid w:val="00EC19C7"/>
    <w:rsid w:val="00EC3723"/>
    <w:rsid w:val="00EC7382"/>
    <w:rsid w:val="00ED07E3"/>
    <w:rsid w:val="00ED10C0"/>
    <w:rsid w:val="00ED291E"/>
    <w:rsid w:val="00ED63AC"/>
    <w:rsid w:val="00ED6D2A"/>
    <w:rsid w:val="00EE2CA8"/>
    <w:rsid w:val="00EE30EA"/>
    <w:rsid w:val="00EE485E"/>
    <w:rsid w:val="00EE56CA"/>
    <w:rsid w:val="00EF0030"/>
    <w:rsid w:val="00EF1BBD"/>
    <w:rsid w:val="00EF46CF"/>
    <w:rsid w:val="00F00BB0"/>
    <w:rsid w:val="00F02103"/>
    <w:rsid w:val="00F03463"/>
    <w:rsid w:val="00F06AAC"/>
    <w:rsid w:val="00F07FD8"/>
    <w:rsid w:val="00F11CBB"/>
    <w:rsid w:val="00F12F92"/>
    <w:rsid w:val="00F1431F"/>
    <w:rsid w:val="00F15AEF"/>
    <w:rsid w:val="00F1611A"/>
    <w:rsid w:val="00F172F7"/>
    <w:rsid w:val="00F20508"/>
    <w:rsid w:val="00F2165B"/>
    <w:rsid w:val="00F26DC3"/>
    <w:rsid w:val="00F3151F"/>
    <w:rsid w:val="00F315B7"/>
    <w:rsid w:val="00F37A88"/>
    <w:rsid w:val="00F41889"/>
    <w:rsid w:val="00F45F2E"/>
    <w:rsid w:val="00F47C1E"/>
    <w:rsid w:val="00F507D8"/>
    <w:rsid w:val="00F56EEC"/>
    <w:rsid w:val="00F6183D"/>
    <w:rsid w:val="00F716AB"/>
    <w:rsid w:val="00F738E7"/>
    <w:rsid w:val="00F755C6"/>
    <w:rsid w:val="00F80295"/>
    <w:rsid w:val="00F8038C"/>
    <w:rsid w:val="00F80F89"/>
    <w:rsid w:val="00F810E4"/>
    <w:rsid w:val="00F831C0"/>
    <w:rsid w:val="00F838D3"/>
    <w:rsid w:val="00F854C9"/>
    <w:rsid w:val="00F91AB8"/>
    <w:rsid w:val="00F91B77"/>
    <w:rsid w:val="00F92C6A"/>
    <w:rsid w:val="00F97433"/>
    <w:rsid w:val="00FA0544"/>
    <w:rsid w:val="00FA1B2B"/>
    <w:rsid w:val="00FA706C"/>
    <w:rsid w:val="00FB0960"/>
    <w:rsid w:val="00FB52DE"/>
    <w:rsid w:val="00FC04F5"/>
    <w:rsid w:val="00FC6552"/>
    <w:rsid w:val="00FD08BF"/>
    <w:rsid w:val="00FD1A24"/>
    <w:rsid w:val="00FD2A50"/>
    <w:rsid w:val="00FD2EE3"/>
    <w:rsid w:val="00FD35ED"/>
    <w:rsid w:val="00FE0A5E"/>
    <w:rsid w:val="00FE0E1E"/>
    <w:rsid w:val="00FE19F4"/>
    <w:rsid w:val="00FE3E28"/>
    <w:rsid w:val="00FE583C"/>
    <w:rsid w:val="00FE7926"/>
    <w:rsid w:val="00FF06FF"/>
    <w:rsid w:val="00FF26C9"/>
    <w:rsid w:val="00FF2DCD"/>
    <w:rsid w:val="00FF3871"/>
    <w:rsid w:val="00FF5718"/>
    <w:rsid w:val="00FF5955"/>
    <w:rsid w:val="00FF7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A49B1BD-E8AD-4901-A4AA-03B3BF5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92F"/>
    <w:rPr>
      <w:rFonts w:ascii="Cambria" w:eastAsia="Cambria" w:hAnsi="Cambria"/>
      <w:sz w:val="22"/>
      <w:szCs w:val="24"/>
      <w:lang w:eastAsia="en-US"/>
    </w:rPr>
  </w:style>
  <w:style w:type="paragraph" w:styleId="Heading1">
    <w:name w:val="heading 1"/>
    <w:basedOn w:val="Normal"/>
    <w:next w:val="Normal"/>
    <w:link w:val="Heading1Char"/>
    <w:qFormat/>
    <w:rsid w:val="008E202F"/>
    <w:pPr>
      <w:keepNext/>
      <w:numPr>
        <w:numId w:val="11"/>
      </w:numPr>
      <w:spacing w:before="240" w:after="60"/>
      <w:outlineLvl w:val="0"/>
    </w:pPr>
    <w:rPr>
      <w:rFonts w:cs="Arial"/>
      <w:b/>
      <w:bCs/>
      <w:color w:val="1F4E79"/>
      <w:kern w:val="32"/>
      <w:sz w:val="32"/>
      <w:szCs w:val="32"/>
    </w:rPr>
  </w:style>
  <w:style w:type="paragraph" w:styleId="Heading2">
    <w:name w:val="heading 2"/>
    <w:basedOn w:val="Normal"/>
    <w:next w:val="Normal"/>
    <w:link w:val="Heading2Char"/>
    <w:qFormat/>
    <w:rsid w:val="00A13B8D"/>
    <w:pPr>
      <w:keepNext/>
      <w:numPr>
        <w:ilvl w:val="1"/>
        <w:numId w:val="11"/>
      </w:numPr>
      <w:spacing w:before="240" w:after="60"/>
      <w:ind w:left="680"/>
      <w:outlineLvl w:val="1"/>
    </w:pPr>
    <w:rPr>
      <w:rFonts w:cs="Arial"/>
      <w:b/>
      <w:bCs/>
      <w:iCs/>
      <w:color w:val="1F4E79"/>
      <w:sz w:val="28"/>
      <w:szCs w:val="28"/>
    </w:rPr>
  </w:style>
  <w:style w:type="paragraph" w:styleId="Heading3">
    <w:name w:val="heading 3"/>
    <w:basedOn w:val="Normal"/>
    <w:next w:val="Normal"/>
    <w:link w:val="Heading3Char"/>
    <w:qFormat/>
    <w:rsid w:val="008E202F"/>
    <w:pPr>
      <w:keepNext/>
      <w:numPr>
        <w:ilvl w:val="2"/>
        <w:numId w:val="11"/>
      </w:numPr>
      <w:spacing w:before="240" w:after="60"/>
      <w:outlineLvl w:val="2"/>
    </w:pPr>
    <w:rPr>
      <w:rFonts w:cs="Arial"/>
      <w:b/>
      <w:bCs/>
      <w:color w:val="1F4E79"/>
      <w:sz w:val="26"/>
      <w:szCs w:val="26"/>
    </w:rPr>
  </w:style>
  <w:style w:type="paragraph" w:styleId="Heading4">
    <w:name w:val="heading 4"/>
    <w:basedOn w:val="Normal"/>
    <w:next w:val="ListNumber3"/>
    <w:link w:val="Heading4Char"/>
    <w:qFormat/>
    <w:rsid w:val="00BD22D0"/>
    <w:pPr>
      <w:tabs>
        <w:tab w:val="left" w:pos="720"/>
      </w:tabs>
      <w:spacing w:before="240" w:after="120"/>
      <w:ind w:right="115"/>
      <w:outlineLvl w:val="3"/>
    </w:pPr>
    <w:rPr>
      <w:b/>
      <w:noProof/>
      <w:color w:val="1F4E79"/>
      <w:sz w:val="24"/>
      <w:szCs w:val="20"/>
      <w:lang w:eastAsia="de-DE"/>
    </w:rPr>
  </w:style>
  <w:style w:type="paragraph" w:styleId="Heading5">
    <w:name w:val="heading 5"/>
    <w:basedOn w:val="Normal"/>
    <w:next w:val="Normal"/>
    <w:qFormat/>
    <w:rsid w:val="008E202F"/>
    <w:pPr>
      <w:tabs>
        <w:tab w:val="num" w:pos="900"/>
      </w:tabs>
      <w:spacing w:before="240" w:after="60" w:line="240" w:lineRule="exact"/>
      <w:ind w:left="900" w:right="284" w:hanging="900"/>
      <w:outlineLvl w:val="4"/>
    </w:pPr>
    <w:rPr>
      <w:b/>
      <w:color w:val="1F4E79"/>
      <w:szCs w:val="20"/>
      <w:lang w:val="de-DE" w:eastAsia="de-DE"/>
    </w:rPr>
  </w:style>
  <w:style w:type="paragraph" w:styleId="Heading6">
    <w:name w:val="heading 6"/>
    <w:basedOn w:val="Heading"/>
    <w:next w:val="Normal"/>
    <w:qFormat/>
    <w:rsid w:val="001F7149"/>
    <w:pPr>
      <w:spacing w:before="240" w:after="260" w:line="240" w:lineRule="auto"/>
      <w:ind w:left="907" w:hanging="907"/>
      <w:outlineLvl w:val="5"/>
    </w:pPr>
    <w:rPr>
      <w:bCs/>
      <w:sz w:val="20"/>
      <w:szCs w:val="22"/>
      <w:lang w:eastAsia="en-US"/>
    </w:rPr>
  </w:style>
  <w:style w:type="paragraph" w:styleId="Heading7">
    <w:name w:val="heading 7"/>
    <w:basedOn w:val="Normal"/>
    <w:next w:val="Normal"/>
    <w:qFormat/>
    <w:rsid w:val="00CC4C44"/>
    <w:pPr>
      <w:spacing w:before="240" w:after="60"/>
      <w:outlineLvl w:val="6"/>
    </w:pPr>
  </w:style>
  <w:style w:type="paragraph" w:styleId="Heading8">
    <w:name w:val="heading 8"/>
    <w:basedOn w:val="Heading6"/>
    <w:next w:val="Normal"/>
    <w:qFormat/>
    <w:rsid w:val="00CC4C44"/>
    <w:pPr>
      <w:tabs>
        <w:tab w:val="left" w:pos="3686"/>
      </w:tabs>
      <w:spacing w:before="120" w:after="0"/>
      <w:ind w:left="3686" w:hanging="2126"/>
      <w:jc w:val="both"/>
      <w:outlineLvl w:val="7"/>
    </w:pPr>
    <w:rPr>
      <w:rFonts w:ascii="Arial" w:hAnsi="Arial"/>
    </w:rPr>
  </w:style>
  <w:style w:type="paragraph" w:styleId="Heading9">
    <w:name w:val="heading 9"/>
    <w:basedOn w:val="Normal"/>
    <w:next w:val="Normal"/>
    <w:qFormat/>
    <w:rsid w:val="00CC4C44"/>
    <w:pPr>
      <w:spacing w:before="240" w:after="60" w:line="280" w:lineRule="exact"/>
      <w:ind w:left="709"/>
      <w:jc w:val="both"/>
      <w:outlineLvl w:val="8"/>
    </w:pPr>
    <w:rPr>
      <w:rFonts w:ascii="Arial" w:hAnsi="Arial"/>
      <w:b/>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26DC3"/>
    <w:rPr>
      <w:rFonts w:ascii="Cambria" w:eastAsia="Cambria" w:hAnsi="Cambria"/>
      <w:color w:val="1F4E79"/>
      <w:sz w:val="24"/>
      <w:u w:val="single"/>
    </w:rPr>
  </w:style>
  <w:style w:type="character" w:customStyle="1" w:styleId="textssecondarysummary">
    <w:name w:val="textssecondarysummary"/>
    <w:basedOn w:val="DefaultParagraphFont"/>
  </w:style>
  <w:style w:type="character" w:customStyle="1" w:styleId="newbody">
    <w:name w:val="newbody"/>
    <w:basedOn w:val="DefaultParagraphFont"/>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customStyle="1" w:styleId="newheadline">
    <w:name w:val="newheadline"/>
    <w:rPr>
      <w:rFonts w:ascii="Arial" w:hAnsi="Arial" w:cs="Arial"/>
      <w:sz w:val="28"/>
    </w:rPr>
  </w:style>
  <w:style w:type="paragraph" w:styleId="Title">
    <w:name w:val="Title"/>
    <w:basedOn w:val="Normal"/>
    <w:qFormat/>
    <w:pPr>
      <w:jc w:val="center"/>
    </w:pPr>
    <w:rPr>
      <w:b/>
      <w:bCs/>
      <w:sz w:val="28"/>
    </w:rPr>
  </w:style>
  <w:style w:type="character" w:styleId="FollowedHyperlink">
    <w:name w:val="FollowedHyperlink"/>
    <w:rPr>
      <w:color w:val="800080"/>
      <w:u w:val="single"/>
    </w:rPr>
  </w:style>
  <w:style w:type="paragraph" w:styleId="Header">
    <w:name w:val="header"/>
    <w:basedOn w:val="Normal"/>
    <w:rsid w:val="003D3DF2"/>
    <w:pPr>
      <w:tabs>
        <w:tab w:val="center" w:pos="4536"/>
        <w:tab w:val="right" w:pos="9072"/>
      </w:tabs>
    </w:pPr>
  </w:style>
  <w:style w:type="paragraph" w:styleId="Footer">
    <w:name w:val="footer"/>
    <w:basedOn w:val="Normal"/>
    <w:rsid w:val="003D3DF2"/>
    <w:pPr>
      <w:tabs>
        <w:tab w:val="center" w:pos="4536"/>
        <w:tab w:val="right" w:pos="9072"/>
      </w:tabs>
    </w:pPr>
  </w:style>
  <w:style w:type="table" w:styleId="TableGrid">
    <w:name w:val="Table Grid"/>
    <w:basedOn w:val="TableNormal"/>
    <w:rsid w:val="003D3D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3D3DF2"/>
  </w:style>
  <w:style w:type="paragraph" w:customStyle="1" w:styleId="Body">
    <w:name w:val="Body"/>
    <w:basedOn w:val="Normal"/>
    <w:rsid w:val="00CC4C44"/>
    <w:pPr>
      <w:spacing w:before="120"/>
      <w:ind w:left="709"/>
    </w:pPr>
    <w:rPr>
      <w:rFonts w:ascii="Arial" w:hAnsi="Arial"/>
      <w:sz w:val="20"/>
      <w:szCs w:val="20"/>
      <w:lang w:eastAsia="de-DE"/>
    </w:rPr>
  </w:style>
  <w:style w:type="paragraph" w:customStyle="1" w:styleId="Heading">
    <w:name w:val="Heading"/>
    <w:basedOn w:val="Normal"/>
    <w:next w:val="Normal"/>
    <w:rsid w:val="003A72DA"/>
    <w:pPr>
      <w:keepNext/>
      <w:numPr>
        <w:numId w:val="2"/>
      </w:numPr>
      <w:tabs>
        <w:tab w:val="clear" w:pos="1080"/>
      </w:tabs>
      <w:spacing w:before="600" w:after="240" w:line="480" w:lineRule="exact"/>
      <w:ind w:left="0" w:firstLine="0"/>
    </w:pPr>
    <w:rPr>
      <w:b/>
      <w:sz w:val="32"/>
      <w:szCs w:val="20"/>
      <w:lang w:eastAsia="de-DE"/>
    </w:rPr>
  </w:style>
  <w:style w:type="paragraph" w:customStyle="1" w:styleId="CellBody">
    <w:name w:val="CellBody"/>
    <w:basedOn w:val="Normal"/>
    <w:rsid w:val="00CC4C44"/>
    <w:pPr>
      <w:spacing w:before="40" w:after="20"/>
      <w:ind w:left="57"/>
    </w:pPr>
    <w:rPr>
      <w:rFonts w:ascii="Arial" w:hAnsi="Arial"/>
      <w:sz w:val="20"/>
      <w:szCs w:val="20"/>
      <w:lang w:eastAsia="de-DE"/>
    </w:rPr>
  </w:style>
  <w:style w:type="paragraph" w:customStyle="1" w:styleId="Hyphen">
    <w:name w:val="Hyphen"/>
    <w:basedOn w:val="CellBody"/>
    <w:rsid w:val="00CC4C44"/>
    <w:pPr>
      <w:numPr>
        <w:numId w:val="1"/>
      </w:numPr>
      <w:spacing w:before="0" w:after="0"/>
    </w:pPr>
  </w:style>
  <w:style w:type="paragraph" w:customStyle="1" w:styleId="Bullet">
    <w:name w:val="Bullet"/>
    <w:basedOn w:val="CellBody"/>
    <w:rsid w:val="00CC4C44"/>
    <w:pPr>
      <w:numPr>
        <w:numId w:val="10"/>
      </w:numPr>
      <w:tabs>
        <w:tab w:val="clear" w:pos="777"/>
        <w:tab w:val="num" w:pos="1134"/>
      </w:tabs>
      <w:spacing w:before="60" w:after="0"/>
      <w:ind w:left="1135" w:hanging="284"/>
    </w:pPr>
  </w:style>
  <w:style w:type="paragraph" w:customStyle="1" w:styleId="Text1">
    <w:name w:val="Text1"/>
    <w:basedOn w:val="Hyphen"/>
    <w:rsid w:val="00CC4C44"/>
    <w:pPr>
      <w:numPr>
        <w:numId w:val="3"/>
      </w:numPr>
      <w:tabs>
        <w:tab w:val="clear" w:pos="360"/>
      </w:tabs>
      <w:ind w:left="720" w:firstLine="0"/>
    </w:pPr>
  </w:style>
  <w:style w:type="paragraph" w:customStyle="1" w:styleId="Text2">
    <w:name w:val="Text2"/>
    <w:basedOn w:val="Hyphen"/>
    <w:rsid w:val="00CC4C44"/>
    <w:pPr>
      <w:numPr>
        <w:numId w:val="0"/>
      </w:numPr>
      <w:ind w:left="720"/>
    </w:pPr>
  </w:style>
  <w:style w:type="paragraph" w:customStyle="1" w:styleId="Bullet1">
    <w:name w:val="Bullet1"/>
    <w:basedOn w:val="Bullet"/>
    <w:rsid w:val="00CC4C44"/>
    <w:pPr>
      <w:numPr>
        <w:numId w:val="0"/>
      </w:numPr>
      <w:tabs>
        <w:tab w:val="num" w:pos="1080"/>
      </w:tabs>
      <w:ind w:left="1080" w:hanging="360"/>
    </w:pPr>
  </w:style>
  <w:style w:type="paragraph" w:customStyle="1" w:styleId="Text3">
    <w:name w:val="Text3"/>
    <w:basedOn w:val="Text2"/>
    <w:rsid w:val="00CC4C44"/>
    <w:pPr>
      <w:ind w:left="1350" w:hanging="630"/>
    </w:pPr>
  </w:style>
  <w:style w:type="paragraph" w:customStyle="1" w:styleId="Text4">
    <w:name w:val="Text4"/>
    <w:basedOn w:val="Text3"/>
    <w:rsid w:val="00CC4C44"/>
    <w:pPr>
      <w:ind w:left="1440" w:firstLine="0"/>
    </w:pPr>
  </w:style>
  <w:style w:type="paragraph" w:customStyle="1" w:styleId="Rule">
    <w:name w:val="Rule"/>
    <w:basedOn w:val="Body"/>
    <w:rsid w:val="00CC4C44"/>
    <w:pPr>
      <w:numPr>
        <w:numId w:val="4"/>
      </w:numPr>
      <w:tabs>
        <w:tab w:val="clear" w:pos="360"/>
      </w:tabs>
      <w:ind w:left="1152" w:hanging="432"/>
    </w:pPr>
  </w:style>
  <w:style w:type="paragraph" w:customStyle="1" w:styleId="Reference">
    <w:name w:val="Reference"/>
    <w:basedOn w:val="Body"/>
    <w:rsid w:val="00CC4C44"/>
    <w:pPr>
      <w:tabs>
        <w:tab w:val="num" w:pos="360"/>
        <w:tab w:val="left" w:pos="1260"/>
        <w:tab w:val="left" w:pos="2970"/>
      </w:tabs>
      <w:ind w:left="360" w:hanging="360"/>
      <w:jc w:val="both"/>
    </w:pPr>
  </w:style>
  <w:style w:type="paragraph" w:styleId="FootnoteText">
    <w:name w:val="footnote text"/>
    <w:basedOn w:val="Normal"/>
    <w:semiHidden/>
    <w:rsid w:val="00CC4C44"/>
    <w:pPr>
      <w:ind w:left="170" w:right="57" w:hanging="113"/>
    </w:pPr>
    <w:rPr>
      <w:rFonts w:ascii="Arial" w:hAnsi="Arial"/>
      <w:sz w:val="20"/>
      <w:szCs w:val="20"/>
      <w:lang w:val="de-DE" w:eastAsia="de-DE"/>
    </w:rPr>
  </w:style>
  <w:style w:type="paragraph" w:customStyle="1" w:styleId="DocumentTitle">
    <w:name w:val="Document Title"/>
    <w:basedOn w:val="Normal"/>
    <w:rsid w:val="00CC4C44"/>
    <w:pPr>
      <w:spacing w:before="120" w:after="120"/>
      <w:ind w:right="57"/>
      <w:jc w:val="center"/>
    </w:pPr>
    <w:rPr>
      <w:rFonts w:ascii="Arial" w:hAnsi="Arial"/>
      <w:sz w:val="56"/>
      <w:szCs w:val="20"/>
      <w:lang w:val="de-DE" w:eastAsia="de-DE"/>
    </w:rPr>
  </w:style>
  <w:style w:type="paragraph" w:customStyle="1" w:styleId="CellHeading">
    <w:name w:val="CellHeading"/>
    <w:basedOn w:val="Normal"/>
    <w:rsid w:val="00CC4C44"/>
    <w:pPr>
      <w:tabs>
        <w:tab w:val="left" w:pos="3856"/>
        <w:tab w:val="left" w:pos="5103"/>
        <w:tab w:val="left" w:pos="6407"/>
        <w:tab w:val="left" w:pos="7711"/>
        <w:tab w:val="left" w:pos="8959"/>
      </w:tabs>
      <w:spacing w:before="60" w:after="20" w:line="240" w:lineRule="exact"/>
      <w:ind w:left="170" w:right="227"/>
    </w:pPr>
    <w:rPr>
      <w:rFonts w:ascii="Helvetica" w:hAnsi="Helvetica"/>
      <w:b/>
      <w:sz w:val="20"/>
      <w:szCs w:val="20"/>
      <w:lang w:eastAsia="de-DE"/>
    </w:rPr>
  </w:style>
  <w:style w:type="paragraph" w:customStyle="1" w:styleId="RuleHeader">
    <w:name w:val="RuleHeader"/>
    <w:basedOn w:val="Rule"/>
    <w:rsid w:val="00CC4C44"/>
    <w:rPr>
      <w:b/>
    </w:rPr>
  </w:style>
  <w:style w:type="paragraph" w:customStyle="1" w:styleId="BulletIntendent">
    <w:name w:val="Bullet Intendent"/>
    <w:basedOn w:val="ListBullet3"/>
    <w:rsid w:val="00CC4C44"/>
    <w:pPr>
      <w:numPr>
        <w:numId w:val="0"/>
      </w:numPr>
      <w:tabs>
        <w:tab w:val="num" w:pos="926"/>
      </w:tabs>
      <w:spacing w:before="80" w:after="80" w:line="280" w:lineRule="exact"/>
      <w:ind w:left="926" w:hanging="360"/>
      <w:jc w:val="both"/>
    </w:pPr>
    <w:rPr>
      <w:sz w:val="24"/>
    </w:rPr>
  </w:style>
  <w:style w:type="paragraph" w:styleId="ListBullet3">
    <w:name w:val="List Bullet 3"/>
    <w:basedOn w:val="Normal"/>
    <w:autoRedefine/>
    <w:rsid w:val="00CC4C44"/>
    <w:pPr>
      <w:numPr>
        <w:numId w:val="5"/>
      </w:numPr>
      <w:tabs>
        <w:tab w:val="clear" w:pos="643"/>
        <w:tab w:val="num" w:pos="926"/>
      </w:tabs>
      <w:ind w:left="926"/>
    </w:pPr>
    <w:rPr>
      <w:sz w:val="20"/>
      <w:szCs w:val="20"/>
      <w:lang w:eastAsia="de-DE"/>
    </w:rPr>
  </w:style>
  <w:style w:type="paragraph" w:styleId="ListBullet2">
    <w:name w:val="List Bullet 2"/>
    <w:basedOn w:val="Normal"/>
    <w:autoRedefine/>
    <w:rsid w:val="00CC4C44"/>
    <w:pPr>
      <w:numPr>
        <w:numId w:val="7"/>
      </w:numPr>
      <w:tabs>
        <w:tab w:val="clear" w:pos="360"/>
        <w:tab w:val="num" w:pos="643"/>
      </w:tabs>
      <w:spacing w:before="80" w:after="80" w:line="280" w:lineRule="exact"/>
      <w:ind w:left="641" w:hanging="357"/>
      <w:jc w:val="both"/>
    </w:pPr>
    <w:rPr>
      <w:szCs w:val="20"/>
      <w:lang w:eastAsia="de-DE"/>
    </w:rPr>
  </w:style>
  <w:style w:type="paragraph" w:styleId="ListBullet">
    <w:name w:val="List Bullet"/>
    <w:basedOn w:val="Normal"/>
    <w:autoRedefine/>
    <w:rsid w:val="00CC4C44"/>
    <w:pPr>
      <w:numPr>
        <w:numId w:val="8"/>
      </w:numPr>
      <w:tabs>
        <w:tab w:val="clear" w:pos="926"/>
        <w:tab w:val="num" w:pos="360"/>
      </w:tabs>
      <w:spacing w:before="80" w:after="80" w:line="280" w:lineRule="exact"/>
      <w:ind w:left="360"/>
      <w:jc w:val="both"/>
    </w:pPr>
    <w:rPr>
      <w:rFonts w:ascii="Arial" w:hAnsi="Arial"/>
      <w:szCs w:val="20"/>
      <w:lang w:eastAsia="de-DE"/>
    </w:rPr>
  </w:style>
  <w:style w:type="paragraph" w:customStyle="1" w:styleId="BulletIndent">
    <w:name w:val="Bullet Indent"/>
    <w:basedOn w:val="ListBullet3"/>
    <w:rsid w:val="00CC4C44"/>
    <w:pPr>
      <w:numPr>
        <w:numId w:val="0"/>
      </w:numPr>
      <w:tabs>
        <w:tab w:val="num" w:pos="926"/>
      </w:tabs>
      <w:spacing w:before="80" w:after="80" w:line="280" w:lineRule="exact"/>
      <w:ind w:left="926" w:hanging="360"/>
      <w:jc w:val="both"/>
    </w:pPr>
    <w:rPr>
      <w:rFonts w:ascii="Arial" w:hAnsi="Arial"/>
      <w:sz w:val="22"/>
    </w:rPr>
  </w:style>
  <w:style w:type="paragraph" w:styleId="BodyText3">
    <w:name w:val="Body Text 3"/>
    <w:basedOn w:val="Normal"/>
    <w:rsid w:val="00CC4C44"/>
    <w:pPr>
      <w:numPr>
        <w:numId w:val="6"/>
      </w:numPr>
      <w:tabs>
        <w:tab w:val="clear" w:pos="926"/>
      </w:tabs>
      <w:spacing w:before="240" w:after="240" w:line="280" w:lineRule="exact"/>
      <w:ind w:left="0" w:firstLine="0"/>
    </w:pPr>
    <w:rPr>
      <w:szCs w:val="20"/>
      <w:lang w:eastAsia="de-DE"/>
    </w:rPr>
  </w:style>
  <w:style w:type="paragraph" w:styleId="TOC9">
    <w:name w:val="toc 9"/>
    <w:basedOn w:val="Normal"/>
    <w:next w:val="Normal"/>
    <w:autoRedefine/>
    <w:semiHidden/>
    <w:rsid w:val="00CC4C44"/>
    <w:pPr>
      <w:spacing w:before="240" w:after="240" w:line="280" w:lineRule="exact"/>
      <w:ind w:left="1920"/>
      <w:jc w:val="both"/>
    </w:pPr>
    <w:rPr>
      <w:szCs w:val="20"/>
      <w:lang w:eastAsia="de-DE"/>
    </w:rPr>
  </w:style>
  <w:style w:type="paragraph" w:customStyle="1" w:styleId="Heading20">
    <w:name w:val="Heading_2"/>
    <w:basedOn w:val="Normal"/>
    <w:rsid w:val="00CC4C44"/>
    <w:pPr>
      <w:spacing w:before="360" w:after="120"/>
    </w:pPr>
    <w:rPr>
      <w:rFonts w:ascii="Arial" w:hAnsi="Arial"/>
      <w:b/>
      <w:sz w:val="28"/>
      <w:szCs w:val="20"/>
      <w:lang w:eastAsia="de-DE"/>
    </w:rPr>
  </w:style>
  <w:style w:type="paragraph" w:customStyle="1" w:styleId="Text">
    <w:name w:val="Text"/>
    <w:basedOn w:val="Normal"/>
    <w:rsid w:val="00CC4C44"/>
    <w:pPr>
      <w:spacing w:before="120" w:after="120"/>
    </w:pPr>
    <w:rPr>
      <w:rFonts w:ascii="Arial" w:hAnsi="Arial"/>
      <w:szCs w:val="20"/>
      <w:lang w:eastAsia="de-DE"/>
    </w:rPr>
  </w:style>
  <w:style w:type="paragraph" w:customStyle="1" w:styleId="Body1">
    <w:name w:val="Body_1"/>
    <w:basedOn w:val="BulletIntendent"/>
    <w:rsid w:val="00CC4C44"/>
    <w:pPr>
      <w:jc w:val="left"/>
    </w:pPr>
    <w:rPr>
      <w:rFonts w:ascii="Arial" w:hAnsi="Arial"/>
      <w:sz w:val="22"/>
    </w:rPr>
  </w:style>
  <w:style w:type="paragraph" w:customStyle="1" w:styleId="Bodyitalic">
    <w:name w:val="Body_italic"/>
    <w:basedOn w:val="Normal"/>
    <w:rsid w:val="00CC4C44"/>
    <w:rPr>
      <w:rFonts w:ascii="Arial" w:hAnsi="Arial"/>
      <w:i/>
      <w:szCs w:val="20"/>
      <w:lang w:eastAsia="de-DE"/>
    </w:rPr>
  </w:style>
  <w:style w:type="paragraph" w:styleId="TOC1">
    <w:name w:val="toc 1"/>
    <w:basedOn w:val="Normal"/>
    <w:next w:val="Normal"/>
    <w:autoRedefine/>
    <w:uiPriority w:val="39"/>
    <w:rsid w:val="003F7626"/>
    <w:pPr>
      <w:tabs>
        <w:tab w:val="left" w:pos="720"/>
        <w:tab w:val="right" w:leader="dot" w:pos="9356"/>
      </w:tabs>
      <w:spacing w:before="120"/>
      <w:ind w:left="113" w:right="567"/>
      <w:jc w:val="both"/>
    </w:pPr>
    <w:rPr>
      <w:rFonts w:ascii="Arial" w:hAnsi="Arial"/>
      <w:b/>
      <w:noProof/>
      <w:szCs w:val="20"/>
      <w:lang w:eastAsia="de-DE"/>
    </w:rPr>
  </w:style>
  <w:style w:type="paragraph" w:styleId="TOC4">
    <w:name w:val="toc 4"/>
    <w:basedOn w:val="Normal"/>
    <w:next w:val="Normal"/>
    <w:autoRedefine/>
    <w:semiHidden/>
    <w:rsid w:val="00CC4C44"/>
    <w:pPr>
      <w:spacing w:before="240" w:after="240" w:line="280" w:lineRule="exact"/>
      <w:ind w:left="720"/>
      <w:jc w:val="both"/>
    </w:pPr>
    <w:rPr>
      <w:szCs w:val="20"/>
      <w:lang w:eastAsia="de-DE"/>
    </w:rPr>
  </w:style>
  <w:style w:type="paragraph" w:styleId="TOC2">
    <w:name w:val="toc 2"/>
    <w:basedOn w:val="Normal"/>
    <w:next w:val="Normal"/>
    <w:autoRedefine/>
    <w:uiPriority w:val="39"/>
    <w:rsid w:val="00CC4C44"/>
    <w:pPr>
      <w:tabs>
        <w:tab w:val="left" w:pos="737"/>
        <w:tab w:val="left" w:pos="1418"/>
        <w:tab w:val="right" w:leader="dot" w:pos="9356"/>
      </w:tabs>
      <w:spacing w:before="40" w:after="20"/>
      <w:ind w:left="737"/>
      <w:jc w:val="both"/>
    </w:pPr>
    <w:rPr>
      <w:rFonts w:ascii="Arial" w:hAnsi="Arial"/>
      <w:b/>
      <w:noProof/>
      <w:szCs w:val="20"/>
      <w:lang w:eastAsia="de-DE"/>
    </w:rPr>
  </w:style>
  <w:style w:type="paragraph" w:styleId="TOC3">
    <w:name w:val="toc 3"/>
    <w:basedOn w:val="Normal"/>
    <w:next w:val="Normal"/>
    <w:autoRedefine/>
    <w:uiPriority w:val="39"/>
    <w:rsid w:val="001F7149"/>
    <w:pPr>
      <w:tabs>
        <w:tab w:val="left" w:pos="2268"/>
        <w:tab w:val="right" w:leader="dot" w:pos="9356"/>
      </w:tabs>
      <w:spacing w:before="20" w:after="20"/>
      <w:ind w:left="1418" w:right="17"/>
      <w:jc w:val="both"/>
    </w:pPr>
    <w:rPr>
      <w:rFonts w:ascii="Arial" w:hAnsi="Arial"/>
      <w:noProof/>
      <w:sz w:val="20"/>
      <w:szCs w:val="20"/>
      <w:lang w:eastAsia="de-DE"/>
    </w:rPr>
  </w:style>
  <w:style w:type="paragraph" w:styleId="TOC5">
    <w:name w:val="toc 5"/>
    <w:basedOn w:val="Normal"/>
    <w:next w:val="Normal"/>
    <w:autoRedefine/>
    <w:semiHidden/>
    <w:rsid w:val="00CC4C44"/>
    <w:pPr>
      <w:spacing w:before="240" w:after="240" w:line="280" w:lineRule="exact"/>
      <w:ind w:left="960"/>
      <w:jc w:val="both"/>
    </w:pPr>
    <w:rPr>
      <w:szCs w:val="20"/>
      <w:lang w:eastAsia="de-DE"/>
    </w:rPr>
  </w:style>
  <w:style w:type="paragraph" w:styleId="TOC6">
    <w:name w:val="toc 6"/>
    <w:basedOn w:val="Normal"/>
    <w:next w:val="Normal"/>
    <w:autoRedefine/>
    <w:semiHidden/>
    <w:rsid w:val="00CC4C44"/>
    <w:pPr>
      <w:spacing w:before="240" w:after="240" w:line="280" w:lineRule="exact"/>
      <w:ind w:left="1200"/>
      <w:jc w:val="both"/>
    </w:pPr>
    <w:rPr>
      <w:szCs w:val="20"/>
      <w:lang w:eastAsia="de-DE"/>
    </w:rPr>
  </w:style>
  <w:style w:type="paragraph" w:styleId="TOC7">
    <w:name w:val="toc 7"/>
    <w:basedOn w:val="Normal"/>
    <w:next w:val="Normal"/>
    <w:autoRedefine/>
    <w:semiHidden/>
    <w:rsid w:val="00CC4C44"/>
    <w:pPr>
      <w:spacing w:before="240" w:after="240" w:line="280" w:lineRule="exact"/>
      <w:ind w:left="1440"/>
      <w:jc w:val="both"/>
    </w:pPr>
    <w:rPr>
      <w:szCs w:val="20"/>
      <w:lang w:eastAsia="de-DE"/>
    </w:rPr>
  </w:style>
  <w:style w:type="paragraph" w:styleId="TOC8">
    <w:name w:val="toc 8"/>
    <w:basedOn w:val="Normal"/>
    <w:next w:val="Normal"/>
    <w:autoRedefine/>
    <w:semiHidden/>
    <w:rsid w:val="00CC4C44"/>
    <w:pPr>
      <w:spacing w:before="240" w:after="240" w:line="280" w:lineRule="exact"/>
      <w:ind w:left="1680"/>
      <w:jc w:val="both"/>
    </w:pPr>
    <w:rPr>
      <w:szCs w:val="20"/>
      <w:lang w:eastAsia="de-DE"/>
    </w:rPr>
  </w:style>
  <w:style w:type="paragraph" w:customStyle="1" w:styleId="TableStyle">
    <w:name w:val="TableStyle"/>
    <w:rsid w:val="00CC4C44"/>
    <w:pPr>
      <w:ind w:left="85"/>
    </w:pPr>
    <w:rPr>
      <w:rFonts w:ascii="Arial" w:hAnsi="Arial"/>
      <w:sz w:val="22"/>
      <w:lang w:val="en-GB" w:eastAsia="en-US"/>
    </w:rPr>
  </w:style>
  <w:style w:type="paragraph" w:customStyle="1" w:styleId="Contents">
    <w:name w:val="Contents"/>
    <w:next w:val="Text"/>
    <w:rsid w:val="00CC4C44"/>
    <w:pPr>
      <w:pageBreakBefore/>
      <w:spacing w:before="240" w:after="240"/>
      <w:ind w:right="1433"/>
      <w:jc w:val="center"/>
    </w:pPr>
    <w:rPr>
      <w:rFonts w:ascii="Arial" w:hAnsi="Arial"/>
      <w:b/>
      <w:sz w:val="28"/>
      <w:lang w:val="fr-FR" w:eastAsia="de-DE"/>
    </w:rPr>
  </w:style>
  <w:style w:type="paragraph" w:styleId="BodyText">
    <w:name w:val="Body Text"/>
    <w:rsid w:val="00CC4C44"/>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hAnsi="Arial"/>
      <w:sz w:val="22"/>
      <w:lang w:val="en-GB" w:eastAsia="en-US"/>
    </w:rPr>
  </w:style>
  <w:style w:type="paragraph" w:styleId="BodyText2">
    <w:name w:val="Body Text 2"/>
    <w:basedOn w:val="Normal"/>
    <w:rsid w:val="00CC4C44"/>
    <w:rPr>
      <w:rFonts w:ascii="Times" w:hAnsi="Times"/>
      <w:strike/>
      <w:color w:val="008080"/>
      <w:sz w:val="20"/>
      <w:szCs w:val="20"/>
      <w:lang w:eastAsia="de-DE"/>
    </w:rPr>
  </w:style>
  <w:style w:type="paragraph" w:customStyle="1" w:styleId="HelpText">
    <w:name w:val="Help Text"/>
    <w:basedOn w:val="Normal"/>
    <w:rsid w:val="00CC4C44"/>
    <w:pPr>
      <w:ind w:left="737" w:hanging="737"/>
    </w:pPr>
    <w:rPr>
      <w:rFonts w:ascii="Arial" w:hAnsi="Arial"/>
      <w:i/>
      <w:color w:val="0000FF"/>
      <w:sz w:val="20"/>
      <w:szCs w:val="20"/>
      <w:lang w:eastAsia="de-DE"/>
    </w:rPr>
  </w:style>
  <w:style w:type="paragraph" w:customStyle="1" w:styleId="HelpCont">
    <w:name w:val="Help Cont"/>
    <w:basedOn w:val="HelpText"/>
    <w:rsid w:val="00CC4C44"/>
    <w:pPr>
      <w:ind w:firstLine="0"/>
    </w:pPr>
    <w:rPr>
      <w:rFonts w:ascii="Helvetica" w:hAnsi="Helvetica"/>
    </w:rPr>
  </w:style>
  <w:style w:type="paragraph" w:customStyle="1" w:styleId="HelpBullet">
    <w:name w:val="Help Bullet"/>
    <w:basedOn w:val="HelpText"/>
    <w:rsid w:val="00CC4C44"/>
    <w:pPr>
      <w:numPr>
        <w:numId w:val="9"/>
      </w:numPr>
      <w:tabs>
        <w:tab w:val="clear" w:pos="360"/>
        <w:tab w:val="num" w:pos="1134"/>
      </w:tabs>
      <w:ind w:left="1134" w:hanging="283"/>
    </w:pPr>
  </w:style>
  <w:style w:type="paragraph" w:customStyle="1" w:styleId="zHelp">
    <w:name w:val="zHelp"/>
    <w:basedOn w:val="Body"/>
    <w:rsid w:val="00CC4C44"/>
    <w:pPr>
      <w:spacing w:before="0" w:after="120"/>
      <w:ind w:left="2552" w:hanging="1134"/>
    </w:pPr>
    <w:rPr>
      <w:rFonts w:ascii="Times New Roman" w:hAnsi="Times New Roman"/>
      <w:i/>
      <w:vanish/>
      <w:color w:val="0000FF"/>
    </w:rPr>
  </w:style>
  <w:style w:type="paragraph" w:customStyle="1" w:styleId="HelpHeading">
    <w:name w:val="Help Heading"/>
    <w:basedOn w:val="Heading9"/>
    <w:rsid w:val="00CC4C44"/>
    <w:pPr>
      <w:ind w:left="720" w:hanging="720"/>
    </w:pPr>
    <w:rPr>
      <w:rFonts w:ascii="Helvetica" w:hAnsi="Helvetica"/>
      <w:color w:val="0000FF"/>
    </w:rPr>
  </w:style>
  <w:style w:type="paragraph" w:customStyle="1" w:styleId="zHelpCont">
    <w:name w:val="zHelp Cont."/>
    <w:basedOn w:val="zHelp"/>
    <w:rsid w:val="00CC4C44"/>
    <w:pPr>
      <w:ind w:firstLine="0"/>
    </w:pPr>
  </w:style>
  <w:style w:type="paragraph" w:customStyle="1" w:styleId="zComment">
    <w:name w:val="zComment"/>
    <w:basedOn w:val="Body"/>
    <w:rsid w:val="00CC4C44"/>
    <w:pPr>
      <w:spacing w:before="0" w:after="120"/>
      <w:ind w:left="1418" w:hanging="1418"/>
    </w:pPr>
    <w:rPr>
      <w:rFonts w:ascii="Times New Roman" w:hAnsi="Times New Roman"/>
    </w:rPr>
  </w:style>
  <w:style w:type="paragraph" w:customStyle="1" w:styleId="BodyHeading">
    <w:name w:val="BodyHeading"/>
    <w:basedOn w:val="Normal"/>
    <w:next w:val="Body"/>
    <w:rsid w:val="00CC4C44"/>
    <w:pPr>
      <w:widowControl w:val="0"/>
      <w:spacing w:before="240" w:after="120" w:line="-240" w:lineRule="auto"/>
      <w:ind w:left="1134" w:right="284"/>
    </w:pPr>
    <w:rPr>
      <w:rFonts w:ascii="Helvetica" w:hAnsi="Helvetica"/>
      <w:b/>
      <w:szCs w:val="20"/>
      <w:lang w:eastAsia="de-DE"/>
    </w:rPr>
  </w:style>
  <w:style w:type="paragraph" w:customStyle="1" w:styleId="BodyHeader">
    <w:name w:val="BodyHeader"/>
    <w:basedOn w:val="Body"/>
    <w:rsid w:val="00CC4C44"/>
    <w:rPr>
      <w:rFonts w:ascii="Helvetica" w:hAnsi="Helvetica"/>
      <w:b/>
    </w:rPr>
  </w:style>
  <w:style w:type="character" w:customStyle="1" w:styleId="Helpcomments">
    <w:name w:val="Help comments"/>
    <w:rsid w:val="00CC4C44"/>
    <w:rPr>
      <w:i/>
      <w:color w:val="0000FF"/>
      <w:sz w:val="20"/>
    </w:rPr>
  </w:style>
  <w:style w:type="paragraph" w:customStyle="1" w:styleId="Question">
    <w:name w:val="Question"/>
    <w:basedOn w:val="Body"/>
    <w:rsid w:val="00CC4C44"/>
    <w:pPr>
      <w:ind w:left="1276" w:hanging="567"/>
    </w:pPr>
    <w:rPr>
      <w:snapToGrid w:val="0"/>
      <w:lang w:eastAsia="en-US"/>
    </w:rPr>
  </w:style>
  <w:style w:type="paragraph" w:customStyle="1" w:styleId="Acronym">
    <w:name w:val="Acronym"/>
    <w:basedOn w:val="Body"/>
    <w:rsid w:val="00CC4C44"/>
    <w:pPr>
      <w:ind w:left="1701" w:hanging="992"/>
    </w:pPr>
  </w:style>
  <w:style w:type="paragraph" w:styleId="ListParagraph">
    <w:name w:val="List Paragraph"/>
    <w:basedOn w:val="Normal"/>
    <w:uiPriority w:val="34"/>
    <w:qFormat/>
    <w:rsid w:val="00B347AD"/>
    <w:pPr>
      <w:spacing w:after="160" w:line="259" w:lineRule="auto"/>
      <w:ind w:left="720"/>
      <w:contextualSpacing/>
    </w:pPr>
    <w:rPr>
      <w:rFonts w:eastAsia="宋体"/>
      <w:szCs w:val="22"/>
      <w:lang w:eastAsia="zh-CN"/>
    </w:rPr>
  </w:style>
  <w:style w:type="character" w:customStyle="1" w:styleId="Heading3Char">
    <w:name w:val="Heading 3 Char"/>
    <w:link w:val="Heading3"/>
    <w:rsid w:val="008E202F"/>
    <w:rPr>
      <w:rFonts w:ascii="Cambria" w:eastAsia="Cambria" w:hAnsi="Cambria" w:cs="Arial"/>
      <w:b/>
      <w:bCs/>
      <w:color w:val="1F4E79"/>
      <w:sz w:val="26"/>
      <w:szCs w:val="26"/>
      <w:lang w:eastAsia="en-US"/>
    </w:rPr>
  </w:style>
  <w:style w:type="paragraph" w:styleId="TOCHeading">
    <w:name w:val="TOC Heading"/>
    <w:basedOn w:val="Heading1"/>
    <w:next w:val="Normal"/>
    <w:uiPriority w:val="39"/>
    <w:unhideWhenUsed/>
    <w:qFormat/>
    <w:rsid w:val="003F7626"/>
    <w:pPr>
      <w:keepLines/>
      <w:numPr>
        <w:numId w:val="0"/>
      </w:numPr>
      <w:spacing w:after="0" w:line="259" w:lineRule="auto"/>
      <w:outlineLvl w:val="9"/>
    </w:pPr>
    <w:rPr>
      <w:rFonts w:ascii="Calibri Light" w:hAnsi="Calibri Light" w:cs="Times New Roman"/>
      <w:b w:val="0"/>
      <w:bCs w:val="0"/>
      <w:color w:val="2E74B5"/>
      <w:kern w:val="0"/>
    </w:rPr>
  </w:style>
  <w:style w:type="paragraph" w:styleId="BalloonText">
    <w:name w:val="Balloon Text"/>
    <w:basedOn w:val="Normal"/>
    <w:link w:val="BalloonTextChar"/>
    <w:rsid w:val="00D23A6A"/>
    <w:rPr>
      <w:sz w:val="18"/>
      <w:szCs w:val="18"/>
    </w:rPr>
  </w:style>
  <w:style w:type="character" w:customStyle="1" w:styleId="BalloonTextChar">
    <w:name w:val="Balloon Text Char"/>
    <w:link w:val="BalloonText"/>
    <w:rsid w:val="00D23A6A"/>
    <w:rPr>
      <w:rFonts w:ascii="Cambria" w:hAnsi="Cambria"/>
      <w:sz w:val="18"/>
      <w:szCs w:val="18"/>
      <w:lang w:eastAsia="en-US"/>
    </w:rPr>
  </w:style>
  <w:style w:type="paragraph" w:styleId="Date">
    <w:name w:val="Date"/>
    <w:basedOn w:val="Normal"/>
    <w:next w:val="Normal"/>
    <w:link w:val="DateChar"/>
    <w:rsid w:val="006A4D67"/>
    <w:pPr>
      <w:ind w:leftChars="2500" w:left="100"/>
    </w:pPr>
  </w:style>
  <w:style w:type="character" w:customStyle="1" w:styleId="DateChar">
    <w:name w:val="Date Char"/>
    <w:link w:val="Date"/>
    <w:rsid w:val="006A4D67"/>
    <w:rPr>
      <w:rFonts w:ascii="Cambria" w:hAnsi="Cambria"/>
      <w:sz w:val="24"/>
      <w:szCs w:val="24"/>
      <w:lang w:eastAsia="en-US"/>
    </w:rPr>
  </w:style>
  <w:style w:type="paragraph" w:styleId="Caption">
    <w:name w:val="caption"/>
    <w:basedOn w:val="Normal"/>
    <w:next w:val="Normal"/>
    <w:unhideWhenUsed/>
    <w:qFormat/>
    <w:rsid w:val="00F26DC3"/>
    <w:rPr>
      <w:rFonts w:ascii="Calibri Light" w:eastAsia="黑体" w:hAnsi="Calibri Light"/>
      <w:sz w:val="20"/>
      <w:szCs w:val="20"/>
    </w:rPr>
  </w:style>
  <w:style w:type="character" w:customStyle="1" w:styleId="apple-converted-space">
    <w:name w:val="apple-converted-space"/>
    <w:rsid w:val="00F315B7"/>
  </w:style>
  <w:style w:type="paragraph" w:styleId="Revision">
    <w:name w:val="Revision"/>
    <w:hidden/>
    <w:uiPriority w:val="99"/>
    <w:semiHidden/>
    <w:rsid w:val="00A64AE8"/>
    <w:rPr>
      <w:rFonts w:ascii="Cambria" w:eastAsia="Cambria" w:hAnsi="Cambria"/>
      <w:sz w:val="24"/>
      <w:szCs w:val="24"/>
      <w:lang w:eastAsia="en-US"/>
    </w:rPr>
  </w:style>
  <w:style w:type="character" w:customStyle="1" w:styleId="Heading1Char">
    <w:name w:val="Heading 1 Char"/>
    <w:link w:val="Heading1"/>
    <w:rsid w:val="00C355FA"/>
    <w:rPr>
      <w:rFonts w:ascii="Cambria" w:eastAsia="Cambria" w:hAnsi="Cambria" w:cs="Arial"/>
      <w:b/>
      <w:bCs/>
      <w:color w:val="1F4E79"/>
      <w:kern w:val="32"/>
      <w:sz w:val="32"/>
      <w:szCs w:val="32"/>
      <w:lang w:eastAsia="en-US"/>
    </w:rPr>
  </w:style>
  <w:style w:type="table" w:styleId="TableGridLight">
    <w:name w:val="Grid Table Light"/>
    <w:basedOn w:val="TableNormal"/>
    <w:uiPriority w:val="40"/>
    <w:rsid w:val="003F7626"/>
    <w:rPr>
      <w:rFonts w:eastAsia="Cambri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2Char">
    <w:name w:val="Heading 2 Char"/>
    <w:link w:val="Heading2"/>
    <w:rsid w:val="00C355FA"/>
    <w:rPr>
      <w:rFonts w:ascii="Cambria" w:eastAsia="Cambria" w:hAnsi="Cambria" w:cs="Arial"/>
      <w:b/>
      <w:bCs/>
      <w:iCs/>
      <w:color w:val="1F4E79"/>
      <w:sz w:val="28"/>
      <w:szCs w:val="28"/>
      <w:lang w:eastAsia="en-US"/>
    </w:rPr>
  </w:style>
  <w:style w:type="paragraph" w:styleId="NoSpacing">
    <w:name w:val="No Spacing"/>
    <w:link w:val="NoSpacingChar"/>
    <w:uiPriority w:val="1"/>
    <w:qFormat/>
    <w:rsid w:val="00230309"/>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230309"/>
    <w:rPr>
      <w:rFonts w:asciiTheme="minorHAnsi" w:eastAsiaTheme="minorEastAsia" w:hAnsiTheme="minorHAnsi" w:cstheme="minorBidi"/>
      <w:sz w:val="22"/>
      <w:szCs w:val="22"/>
      <w:lang w:eastAsia="en-US"/>
    </w:rPr>
  </w:style>
  <w:style w:type="character" w:customStyle="1" w:styleId="Heading4Char">
    <w:name w:val="Heading 4 Char"/>
    <w:basedOn w:val="DefaultParagraphFont"/>
    <w:link w:val="Heading4"/>
    <w:rsid w:val="00833F7E"/>
    <w:rPr>
      <w:rFonts w:ascii="Cambria" w:eastAsia="Cambria" w:hAnsi="Cambria"/>
      <w:b/>
      <w:noProof/>
      <w:color w:val="1F4E79"/>
      <w:sz w:val="24"/>
      <w:lang w:eastAsia="de-DE"/>
    </w:rPr>
  </w:style>
  <w:style w:type="paragraph" w:styleId="ListNumber2">
    <w:name w:val="List Number 2"/>
    <w:basedOn w:val="Normal"/>
    <w:rsid w:val="00BD22D0"/>
    <w:pPr>
      <w:numPr>
        <w:numId w:val="25"/>
      </w:numPr>
      <w:contextualSpacing/>
    </w:pPr>
  </w:style>
  <w:style w:type="paragraph" w:styleId="ListNumber3">
    <w:name w:val="List Number 3"/>
    <w:basedOn w:val="Normal"/>
    <w:rsid w:val="00621AF2"/>
    <w:pPr>
      <w:numPr>
        <w:numId w:val="2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0878">
      <w:bodyDiv w:val="1"/>
      <w:marLeft w:val="0"/>
      <w:marRight w:val="0"/>
      <w:marTop w:val="0"/>
      <w:marBottom w:val="0"/>
      <w:divBdr>
        <w:top w:val="none" w:sz="0" w:space="0" w:color="auto"/>
        <w:left w:val="none" w:sz="0" w:space="0" w:color="auto"/>
        <w:bottom w:val="none" w:sz="0" w:space="0" w:color="auto"/>
        <w:right w:val="none" w:sz="0" w:space="0" w:color="auto"/>
      </w:divBdr>
    </w:div>
    <w:div w:id="106973756">
      <w:bodyDiv w:val="1"/>
      <w:marLeft w:val="0"/>
      <w:marRight w:val="0"/>
      <w:marTop w:val="0"/>
      <w:marBottom w:val="0"/>
      <w:divBdr>
        <w:top w:val="none" w:sz="0" w:space="0" w:color="auto"/>
        <w:left w:val="none" w:sz="0" w:space="0" w:color="auto"/>
        <w:bottom w:val="none" w:sz="0" w:space="0" w:color="auto"/>
        <w:right w:val="none" w:sz="0" w:space="0" w:color="auto"/>
      </w:divBdr>
    </w:div>
    <w:div w:id="263341602">
      <w:bodyDiv w:val="1"/>
      <w:marLeft w:val="0"/>
      <w:marRight w:val="0"/>
      <w:marTop w:val="0"/>
      <w:marBottom w:val="0"/>
      <w:divBdr>
        <w:top w:val="none" w:sz="0" w:space="0" w:color="auto"/>
        <w:left w:val="none" w:sz="0" w:space="0" w:color="auto"/>
        <w:bottom w:val="none" w:sz="0" w:space="0" w:color="auto"/>
        <w:right w:val="none" w:sz="0" w:space="0" w:color="auto"/>
      </w:divBdr>
    </w:div>
    <w:div w:id="345134701">
      <w:bodyDiv w:val="1"/>
      <w:marLeft w:val="0"/>
      <w:marRight w:val="0"/>
      <w:marTop w:val="0"/>
      <w:marBottom w:val="0"/>
      <w:divBdr>
        <w:top w:val="none" w:sz="0" w:space="0" w:color="auto"/>
        <w:left w:val="none" w:sz="0" w:space="0" w:color="auto"/>
        <w:bottom w:val="none" w:sz="0" w:space="0" w:color="auto"/>
        <w:right w:val="none" w:sz="0" w:space="0" w:color="auto"/>
      </w:divBdr>
      <w:divsChild>
        <w:div w:id="993682499">
          <w:marLeft w:val="0"/>
          <w:marRight w:val="0"/>
          <w:marTop w:val="0"/>
          <w:marBottom w:val="0"/>
          <w:divBdr>
            <w:top w:val="none" w:sz="0" w:space="0" w:color="auto"/>
            <w:left w:val="none" w:sz="0" w:space="0" w:color="auto"/>
            <w:bottom w:val="none" w:sz="0" w:space="0" w:color="auto"/>
            <w:right w:val="none" w:sz="0" w:space="0" w:color="auto"/>
          </w:divBdr>
          <w:divsChild>
            <w:div w:id="144395231">
              <w:marLeft w:val="0"/>
              <w:marRight w:val="0"/>
              <w:marTop w:val="0"/>
              <w:marBottom w:val="0"/>
              <w:divBdr>
                <w:top w:val="none" w:sz="0" w:space="0" w:color="auto"/>
                <w:left w:val="none" w:sz="0" w:space="0" w:color="auto"/>
                <w:bottom w:val="none" w:sz="0" w:space="0" w:color="auto"/>
                <w:right w:val="none" w:sz="0" w:space="0" w:color="auto"/>
              </w:divBdr>
              <w:divsChild>
                <w:div w:id="204604183">
                  <w:marLeft w:val="0"/>
                  <w:marRight w:val="0"/>
                  <w:marTop w:val="0"/>
                  <w:marBottom w:val="0"/>
                  <w:divBdr>
                    <w:top w:val="none" w:sz="0" w:space="0" w:color="auto"/>
                    <w:left w:val="none" w:sz="0" w:space="0" w:color="auto"/>
                    <w:bottom w:val="none" w:sz="0" w:space="0" w:color="auto"/>
                    <w:right w:val="none" w:sz="0" w:space="0" w:color="auto"/>
                  </w:divBdr>
                  <w:divsChild>
                    <w:div w:id="474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72459">
      <w:bodyDiv w:val="1"/>
      <w:marLeft w:val="0"/>
      <w:marRight w:val="0"/>
      <w:marTop w:val="0"/>
      <w:marBottom w:val="0"/>
      <w:divBdr>
        <w:top w:val="none" w:sz="0" w:space="0" w:color="auto"/>
        <w:left w:val="none" w:sz="0" w:space="0" w:color="auto"/>
        <w:bottom w:val="none" w:sz="0" w:space="0" w:color="auto"/>
        <w:right w:val="none" w:sz="0" w:space="0" w:color="auto"/>
      </w:divBdr>
    </w:div>
    <w:div w:id="449860573">
      <w:bodyDiv w:val="1"/>
      <w:marLeft w:val="0"/>
      <w:marRight w:val="0"/>
      <w:marTop w:val="0"/>
      <w:marBottom w:val="0"/>
      <w:divBdr>
        <w:top w:val="none" w:sz="0" w:space="0" w:color="auto"/>
        <w:left w:val="none" w:sz="0" w:space="0" w:color="auto"/>
        <w:bottom w:val="none" w:sz="0" w:space="0" w:color="auto"/>
        <w:right w:val="none" w:sz="0" w:space="0" w:color="auto"/>
      </w:divBdr>
    </w:div>
    <w:div w:id="544761083">
      <w:bodyDiv w:val="1"/>
      <w:marLeft w:val="0"/>
      <w:marRight w:val="0"/>
      <w:marTop w:val="0"/>
      <w:marBottom w:val="0"/>
      <w:divBdr>
        <w:top w:val="none" w:sz="0" w:space="0" w:color="auto"/>
        <w:left w:val="none" w:sz="0" w:space="0" w:color="auto"/>
        <w:bottom w:val="none" w:sz="0" w:space="0" w:color="auto"/>
        <w:right w:val="none" w:sz="0" w:space="0" w:color="auto"/>
      </w:divBdr>
    </w:div>
    <w:div w:id="573319209">
      <w:bodyDiv w:val="1"/>
      <w:marLeft w:val="0"/>
      <w:marRight w:val="0"/>
      <w:marTop w:val="0"/>
      <w:marBottom w:val="0"/>
      <w:divBdr>
        <w:top w:val="none" w:sz="0" w:space="0" w:color="auto"/>
        <w:left w:val="none" w:sz="0" w:space="0" w:color="auto"/>
        <w:bottom w:val="none" w:sz="0" w:space="0" w:color="auto"/>
        <w:right w:val="none" w:sz="0" w:space="0" w:color="auto"/>
      </w:divBdr>
      <w:divsChild>
        <w:div w:id="1306616743">
          <w:marLeft w:val="0"/>
          <w:marRight w:val="0"/>
          <w:marTop w:val="0"/>
          <w:marBottom w:val="0"/>
          <w:divBdr>
            <w:top w:val="none" w:sz="0" w:space="0" w:color="auto"/>
            <w:left w:val="none" w:sz="0" w:space="0" w:color="auto"/>
            <w:bottom w:val="none" w:sz="0" w:space="0" w:color="auto"/>
            <w:right w:val="none" w:sz="0" w:space="0" w:color="auto"/>
          </w:divBdr>
          <w:divsChild>
            <w:div w:id="239995463">
              <w:marLeft w:val="0"/>
              <w:marRight w:val="0"/>
              <w:marTop w:val="0"/>
              <w:marBottom w:val="0"/>
              <w:divBdr>
                <w:top w:val="none" w:sz="0" w:space="0" w:color="auto"/>
                <w:left w:val="none" w:sz="0" w:space="0" w:color="auto"/>
                <w:bottom w:val="none" w:sz="0" w:space="0" w:color="auto"/>
                <w:right w:val="none" w:sz="0" w:space="0" w:color="auto"/>
              </w:divBdr>
              <w:divsChild>
                <w:div w:id="420955974">
                  <w:marLeft w:val="0"/>
                  <w:marRight w:val="0"/>
                  <w:marTop w:val="0"/>
                  <w:marBottom w:val="0"/>
                  <w:divBdr>
                    <w:top w:val="none" w:sz="0" w:space="0" w:color="auto"/>
                    <w:left w:val="none" w:sz="0" w:space="0" w:color="auto"/>
                    <w:bottom w:val="none" w:sz="0" w:space="0" w:color="auto"/>
                    <w:right w:val="none" w:sz="0" w:space="0" w:color="auto"/>
                  </w:divBdr>
                  <w:divsChild>
                    <w:div w:id="1415543851">
                      <w:marLeft w:val="0"/>
                      <w:marRight w:val="0"/>
                      <w:marTop w:val="0"/>
                      <w:marBottom w:val="0"/>
                      <w:divBdr>
                        <w:top w:val="none" w:sz="0" w:space="0" w:color="auto"/>
                        <w:left w:val="none" w:sz="0" w:space="0" w:color="auto"/>
                        <w:bottom w:val="none" w:sz="0" w:space="0" w:color="auto"/>
                        <w:right w:val="none" w:sz="0" w:space="0" w:color="auto"/>
                      </w:divBdr>
                    </w:div>
                  </w:divsChild>
                </w:div>
                <w:div w:id="431634913">
                  <w:marLeft w:val="0"/>
                  <w:marRight w:val="0"/>
                  <w:marTop w:val="0"/>
                  <w:marBottom w:val="0"/>
                  <w:divBdr>
                    <w:top w:val="none" w:sz="0" w:space="0" w:color="auto"/>
                    <w:left w:val="none" w:sz="0" w:space="0" w:color="auto"/>
                    <w:bottom w:val="none" w:sz="0" w:space="0" w:color="auto"/>
                    <w:right w:val="none" w:sz="0" w:space="0" w:color="auto"/>
                  </w:divBdr>
                  <w:divsChild>
                    <w:div w:id="307247916">
                      <w:marLeft w:val="0"/>
                      <w:marRight w:val="0"/>
                      <w:marTop w:val="0"/>
                      <w:marBottom w:val="0"/>
                      <w:divBdr>
                        <w:top w:val="none" w:sz="0" w:space="0" w:color="auto"/>
                        <w:left w:val="none" w:sz="0" w:space="0" w:color="auto"/>
                        <w:bottom w:val="none" w:sz="0" w:space="0" w:color="auto"/>
                        <w:right w:val="none" w:sz="0" w:space="0" w:color="auto"/>
                      </w:divBdr>
                    </w:div>
                  </w:divsChild>
                </w:div>
                <w:div w:id="601307010">
                  <w:marLeft w:val="0"/>
                  <w:marRight w:val="0"/>
                  <w:marTop w:val="0"/>
                  <w:marBottom w:val="0"/>
                  <w:divBdr>
                    <w:top w:val="none" w:sz="0" w:space="0" w:color="auto"/>
                    <w:left w:val="none" w:sz="0" w:space="0" w:color="auto"/>
                    <w:bottom w:val="none" w:sz="0" w:space="0" w:color="auto"/>
                    <w:right w:val="none" w:sz="0" w:space="0" w:color="auto"/>
                  </w:divBdr>
                  <w:divsChild>
                    <w:div w:id="1832988439">
                      <w:marLeft w:val="0"/>
                      <w:marRight w:val="0"/>
                      <w:marTop w:val="0"/>
                      <w:marBottom w:val="0"/>
                      <w:divBdr>
                        <w:top w:val="none" w:sz="0" w:space="0" w:color="auto"/>
                        <w:left w:val="none" w:sz="0" w:space="0" w:color="auto"/>
                        <w:bottom w:val="none" w:sz="0" w:space="0" w:color="auto"/>
                        <w:right w:val="none" w:sz="0" w:space="0" w:color="auto"/>
                      </w:divBdr>
                    </w:div>
                  </w:divsChild>
                </w:div>
                <w:div w:id="1265571260">
                  <w:marLeft w:val="0"/>
                  <w:marRight w:val="0"/>
                  <w:marTop w:val="0"/>
                  <w:marBottom w:val="0"/>
                  <w:divBdr>
                    <w:top w:val="none" w:sz="0" w:space="0" w:color="auto"/>
                    <w:left w:val="none" w:sz="0" w:space="0" w:color="auto"/>
                    <w:bottom w:val="none" w:sz="0" w:space="0" w:color="auto"/>
                    <w:right w:val="none" w:sz="0" w:space="0" w:color="auto"/>
                  </w:divBdr>
                  <w:divsChild>
                    <w:div w:id="390495249">
                      <w:marLeft w:val="0"/>
                      <w:marRight w:val="0"/>
                      <w:marTop w:val="0"/>
                      <w:marBottom w:val="0"/>
                      <w:divBdr>
                        <w:top w:val="none" w:sz="0" w:space="0" w:color="auto"/>
                        <w:left w:val="none" w:sz="0" w:space="0" w:color="auto"/>
                        <w:bottom w:val="none" w:sz="0" w:space="0" w:color="auto"/>
                        <w:right w:val="none" w:sz="0" w:space="0" w:color="auto"/>
                      </w:divBdr>
                    </w:div>
                  </w:divsChild>
                </w:div>
                <w:div w:id="1394504478">
                  <w:marLeft w:val="0"/>
                  <w:marRight w:val="0"/>
                  <w:marTop w:val="0"/>
                  <w:marBottom w:val="0"/>
                  <w:divBdr>
                    <w:top w:val="none" w:sz="0" w:space="0" w:color="auto"/>
                    <w:left w:val="none" w:sz="0" w:space="0" w:color="auto"/>
                    <w:bottom w:val="none" w:sz="0" w:space="0" w:color="auto"/>
                    <w:right w:val="none" w:sz="0" w:space="0" w:color="auto"/>
                  </w:divBdr>
                  <w:divsChild>
                    <w:div w:id="1763990370">
                      <w:marLeft w:val="0"/>
                      <w:marRight w:val="0"/>
                      <w:marTop w:val="0"/>
                      <w:marBottom w:val="0"/>
                      <w:divBdr>
                        <w:top w:val="none" w:sz="0" w:space="0" w:color="auto"/>
                        <w:left w:val="none" w:sz="0" w:space="0" w:color="auto"/>
                        <w:bottom w:val="none" w:sz="0" w:space="0" w:color="auto"/>
                        <w:right w:val="none" w:sz="0" w:space="0" w:color="auto"/>
                      </w:divBdr>
                    </w:div>
                  </w:divsChild>
                </w:div>
                <w:div w:id="1727945224">
                  <w:marLeft w:val="0"/>
                  <w:marRight w:val="0"/>
                  <w:marTop w:val="0"/>
                  <w:marBottom w:val="0"/>
                  <w:divBdr>
                    <w:top w:val="none" w:sz="0" w:space="0" w:color="auto"/>
                    <w:left w:val="none" w:sz="0" w:space="0" w:color="auto"/>
                    <w:bottom w:val="none" w:sz="0" w:space="0" w:color="auto"/>
                    <w:right w:val="none" w:sz="0" w:space="0" w:color="auto"/>
                  </w:divBdr>
                  <w:divsChild>
                    <w:div w:id="11134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1630">
      <w:bodyDiv w:val="1"/>
      <w:marLeft w:val="0"/>
      <w:marRight w:val="0"/>
      <w:marTop w:val="0"/>
      <w:marBottom w:val="0"/>
      <w:divBdr>
        <w:top w:val="none" w:sz="0" w:space="0" w:color="auto"/>
        <w:left w:val="none" w:sz="0" w:space="0" w:color="auto"/>
        <w:bottom w:val="none" w:sz="0" w:space="0" w:color="auto"/>
        <w:right w:val="none" w:sz="0" w:space="0" w:color="auto"/>
      </w:divBdr>
      <w:divsChild>
        <w:div w:id="2079008618">
          <w:marLeft w:val="0"/>
          <w:marRight w:val="0"/>
          <w:marTop w:val="0"/>
          <w:marBottom w:val="0"/>
          <w:divBdr>
            <w:top w:val="none" w:sz="0" w:space="0" w:color="auto"/>
            <w:left w:val="none" w:sz="0" w:space="0" w:color="auto"/>
            <w:bottom w:val="none" w:sz="0" w:space="0" w:color="auto"/>
            <w:right w:val="none" w:sz="0" w:space="0" w:color="auto"/>
          </w:divBdr>
          <w:divsChild>
            <w:div w:id="1654481286">
              <w:marLeft w:val="0"/>
              <w:marRight w:val="0"/>
              <w:marTop w:val="0"/>
              <w:marBottom w:val="0"/>
              <w:divBdr>
                <w:top w:val="none" w:sz="0" w:space="0" w:color="auto"/>
                <w:left w:val="none" w:sz="0" w:space="0" w:color="auto"/>
                <w:bottom w:val="none" w:sz="0" w:space="0" w:color="auto"/>
                <w:right w:val="none" w:sz="0" w:space="0" w:color="auto"/>
              </w:divBdr>
              <w:divsChild>
                <w:div w:id="1674335737">
                  <w:marLeft w:val="0"/>
                  <w:marRight w:val="0"/>
                  <w:marTop w:val="0"/>
                  <w:marBottom w:val="0"/>
                  <w:divBdr>
                    <w:top w:val="none" w:sz="0" w:space="0" w:color="auto"/>
                    <w:left w:val="none" w:sz="0" w:space="0" w:color="auto"/>
                    <w:bottom w:val="none" w:sz="0" w:space="0" w:color="auto"/>
                    <w:right w:val="none" w:sz="0" w:space="0" w:color="auto"/>
                  </w:divBdr>
                  <w:divsChild>
                    <w:div w:id="7490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29582">
      <w:bodyDiv w:val="1"/>
      <w:marLeft w:val="0"/>
      <w:marRight w:val="0"/>
      <w:marTop w:val="0"/>
      <w:marBottom w:val="0"/>
      <w:divBdr>
        <w:top w:val="none" w:sz="0" w:space="0" w:color="auto"/>
        <w:left w:val="none" w:sz="0" w:space="0" w:color="auto"/>
        <w:bottom w:val="none" w:sz="0" w:space="0" w:color="auto"/>
        <w:right w:val="none" w:sz="0" w:space="0" w:color="auto"/>
      </w:divBdr>
      <w:divsChild>
        <w:div w:id="227347685">
          <w:marLeft w:val="0"/>
          <w:marRight w:val="0"/>
          <w:marTop w:val="0"/>
          <w:marBottom w:val="0"/>
          <w:divBdr>
            <w:top w:val="none" w:sz="0" w:space="0" w:color="auto"/>
            <w:left w:val="none" w:sz="0" w:space="0" w:color="auto"/>
            <w:bottom w:val="none" w:sz="0" w:space="0" w:color="auto"/>
            <w:right w:val="none" w:sz="0" w:space="0" w:color="auto"/>
          </w:divBdr>
          <w:divsChild>
            <w:div w:id="770707874">
              <w:marLeft w:val="0"/>
              <w:marRight w:val="0"/>
              <w:marTop w:val="0"/>
              <w:marBottom w:val="0"/>
              <w:divBdr>
                <w:top w:val="none" w:sz="0" w:space="0" w:color="auto"/>
                <w:left w:val="none" w:sz="0" w:space="0" w:color="auto"/>
                <w:bottom w:val="none" w:sz="0" w:space="0" w:color="auto"/>
                <w:right w:val="none" w:sz="0" w:space="0" w:color="auto"/>
              </w:divBdr>
              <w:divsChild>
                <w:div w:id="1099838195">
                  <w:marLeft w:val="0"/>
                  <w:marRight w:val="0"/>
                  <w:marTop w:val="0"/>
                  <w:marBottom w:val="0"/>
                  <w:divBdr>
                    <w:top w:val="none" w:sz="0" w:space="0" w:color="auto"/>
                    <w:left w:val="none" w:sz="0" w:space="0" w:color="auto"/>
                    <w:bottom w:val="none" w:sz="0" w:space="0" w:color="auto"/>
                    <w:right w:val="none" w:sz="0" w:space="0" w:color="auto"/>
                  </w:divBdr>
                  <w:divsChild>
                    <w:div w:id="213125022">
                      <w:marLeft w:val="0"/>
                      <w:marRight w:val="0"/>
                      <w:marTop w:val="0"/>
                      <w:marBottom w:val="0"/>
                      <w:divBdr>
                        <w:top w:val="none" w:sz="0" w:space="0" w:color="auto"/>
                        <w:left w:val="none" w:sz="0" w:space="0" w:color="auto"/>
                        <w:bottom w:val="none" w:sz="0" w:space="0" w:color="auto"/>
                        <w:right w:val="none" w:sz="0" w:space="0" w:color="auto"/>
                      </w:divBdr>
                      <w:divsChild>
                        <w:div w:id="1755711265">
                          <w:marLeft w:val="0"/>
                          <w:marRight w:val="0"/>
                          <w:marTop w:val="0"/>
                          <w:marBottom w:val="0"/>
                          <w:divBdr>
                            <w:top w:val="none" w:sz="0" w:space="0" w:color="auto"/>
                            <w:left w:val="none" w:sz="0" w:space="0" w:color="auto"/>
                            <w:bottom w:val="none" w:sz="0" w:space="0" w:color="auto"/>
                            <w:right w:val="none" w:sz="0" w:space="0" w:color="auto"/>
                          </w:divBdr>
                          <w:divsChild>
                            <w:div w:id="20106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178776">
      <w:bodyDiv w:val="1"/>
      <w:marLeft w:val="0"/>
      <w:marRight w:val="0"/>
      <w:marTop w:val="0"/>
      <w:marBottom w:val="0"/>
      <w:divBdr>
        <w:top w:val="none" w:sz="0" w:space="0" w:color="auto"/>
        <w:left w:val="none" w:sz="0" w:space="0" w:color="auto"/>
        <w:bottom w:val="none" w:sz="0" w:space="0" w:color="auto"/>
        <w:right w:val="none" w:sz="0" w:space="0" w:color="auto"/>
      </w:divBdr>
      <w:divsChild>
        <w:div w:id="1570847829">
          <w:marLeft w:val="0"/>
          <w:marRight w:val="0"/>
          <w:marTop w:val="0"/>
          <w:marBottom w:val="0"/>
          <w:divBdr>
            <w:top w:val="none" w:sz="0" w:space="0" w:color="auto"/>
            <w:left w:val="none" w:sz="0" w:space="0" w:color="auto"/>
            <w:bottom w:val="none" w:sz="0" w:space="0" w:color="auto"/>
            <w:right w:val="none" w:sz="0" w:space="0" w:color="auto"/>
          </w:divBdr>
          <w:divsChild>
            <w:div w:id="524490706">
              <w:marLeft w:val="0"/>
              <w:marRight w:val="0"/>
              <w:marTop w:val="0"/>
              <w:marBottom w:val="0"/>
              <w:divBdr>
                <w:top w:val="none" w:sz="0" w:space="0" w:color="auto"/>
                <w:left w:val="none" w:sz="0" w:space="0" w:color="auto"/>
                <w:bottom w:val="none" w:sz="0" w:space="0" w:color="auto"/>
                <w:right w:val="none" w:sz="0" w:space="0" w:color="auto"/>
              </w:divBdr>
              <w:divsChild>
                <w:div w:id="1850213454">
                  <w:marLeft w:val="0"/>
                  <w:marRight w:val="0"/>
                  <w:marTop w:val="0"/>
                  <w:marBottom w:val="0"/>
                  <w:divBdr>
                    <w:top w:val="none" w:sz="0" w:space="0" w:color="auto"/>
                    <w:left w:val="none" w:sz="0" w:space="0" w:color="auto"/>
                    <w:bottom w:val="none" w:sz="0" w:space="0" w:color="auto"/>
                    <w:right w:val="none" w:sz="0" w:space="0" w:color="auto"/>
                  </w:divBdr>
                  <w:divsChild>
                    <w:div w:id="5895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31535">
      <w:bodyDiv w:val="1"/>
      <w:marLeft w:val="0"/>
      <w:marRight w:val="0"/>
      <w:marTop w:val="0"/>
      <w:marBottom w:val="0"/>
      <w:divBdr>
        <w:top w:val="none" w:sz="0" w:space="0" w:color="auto"/>
        <w:left w:val="none" w:sz="0" w:space="0" w:color="auto"/>
        <w:bottom w:val="none" w:sz="0" w:space="0" w:color="auto"/>
        <w:right w:val="none" w:sz="0" w:space="0" w:color="auto"/>
      </w:divBdr>
    </w:div>
    <w:div w:id="748815888">
      <w:bodyDiv w:val="1"/>
      <w:marLeft w:val="0"/>
      <w:marRight w:val="0"/>
      <w:marTop w:val="0"/>
      <w:marBottom w:val="0"/>
      <w:divBdr>
        <w:top w:val="none" w:sz="0" w:space="0" w:color="auto"/>
        <w:left w:val="none" w:sz="0" w:space="0" w:color="auto"/>
        <w:bottom w:val="none" w:sz="0" w:space="0" w:color="auto"/>
        <w:right w:val="none" w:sz="0" w:space="0" w:color="auto"/>
      </w:divBdr>
    </w:div>
    <w:div w:id="780535115">
      <w:bodyDiv w:val="1"/>
      <w:marLeft w:val="0"/>
      <w:marRight w:val="0"/>
      <w:marTop w:val="0"/>
      <w:marBottom w:val="0"/>
      <w:divBdr>
        <w:top w:val="none" w:sz="0" w:space="0" w:color="auto"/>
        <w:left w:val="none" w:sz="0" w:space="0" w:color="auto"/>
        <w:bottom w:val="none" w:sz="0" w:space="0" w:color="auto"/>
        <w:right w:val="none" w:sz="0" w:space="0" w:color="auto"/>
      </w:divBdr>
      <w:divsChild>
        <w:div w:id="128400142">
          <w:marLeft w:val="0"/>
          <w:marRight w:val="0"/>
          <w:marTop w:val="0"/>
          <w:marBottom w:val="0"/>
          <w:divBdr>
            <w:top w:val="none" w:sz="0" w:space="0" w:color="auto"/>
            <w:left w:val="none" w:sz="0" w:space="0" w:color="auto"/>
            <w:bottom w:val="none" w:sz="0" w:space="0" w:color="auto"/>
            <w:right w:val="none" w:sz="0" w:space="0" w:color="auto"/>
          </w:divBdr>
          <w:divsChild>
            <w:div w:id="1663046514">
              <w:marLeft w:val="0"/>
              <w:marRight w:val="0"/>
              <w:marTop w:val="0"/>
              <w:marBottom w:val="0"/>
              <w:divBdr>
                <w:top w:val="none" w:sz="0" w:space="0" w:color="auto"/>
                <w:left w:val="none" w:sz="0" w:space="0" w:color="auto"/>
                <w:bottom w:val="none" w:sz="0" w:space="0" w:color="auto"/>
                <w:right w:val="none" w:sz="0" w:space="0" w:color="auto"/>
              </w:divBdr>
              <w:divsChild>
                <w:div w:id="1218468342">
                  <w:marLeft w:val="0"/>
                  <w:marRight w:val="0"/>
                  <w:marTop w:val="0"/>
                  <w:marBottom w:val="0"/>
                  <w:divBdr>
                    <w:top w:val="none" w:sz="0" w:space="0" w:color="auto"/>
                    <w:left w:val="none" w:sz="0" w:space="0" w:color="auto"/>
                    <w:bottom w:val="none" w:sz="0" w:space="0" w:color="auto"/>
                    <w:right w:val="none" w:sz="0" w:space="0" w:color="auto"/>
                  </w:divBdr>
                  <w:divsChild>
                    <w:div w:id="1934239378">
                      <w:marLeft w:val="0"/>
                      <w:marRight w:val="0"/>
                      <w:marTop w:val="0"/>
                      <w:marBottom w:val="0"/>
                      <w:divBdr>
                        <w:top w:val="none" w:sz="0" w:space="0" w:color="auto"/>
                        <w:left w:val="none" w:sz="0" w:space="0" w:color="auto"/>
                        <w:bottom w:val="none" w:sz="0" w:space="0" w:color="auto"/>
                        <w:right w:val="none" w:sz="0" w:space="0" w:color="auto"/>
                      </w:divBdr>
                      <w:divsChild>
                        <w:div w:id="613175531">
                          <w:marLeft w:val="0"/>
                          <w:marRight w:val="0"/>
                          <w:marTop w:val="0"/>
                          <w:marBottom w:val="0"/>
                          <w:divBdr>
                            <w:top w:val="none" w:sz="0" w:space="0" w:color="auto"/>
                            <w:left w:val="none" w:sz="0" w:space="0" w:color="auto"/>
                            <w:bottom w:val="none" w:sz="0" w:space="0" w:color="auto"/>
                            <w:right w:val="none" w:sz="0" w:space="0" w:color="auto"/>
                          </w:divBdr>
                          <w:divsChild>
                            <w:div w:id="6132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851558">
      <w:bodyDiv w:val="1"/>
      <w:marLeft w:val="0"/>
      <w:marRight w:val="0"/>
      <w:marTop w:val="0"/>
      <w:marBottom w:val="0"/>
      <w:divBdr>
        <w:top w:val="none" w:sz="0" w:space="0" w:color="auto"/>
        <w:left w:val="none" w:sz="0" w:space="0" w:color="auto"/>
        <w:bottom w:val="none" w:sz="0" w:space="0" w:color="auto"/>
        <w:right w:val="none" w:sz="0" w:space="0" w:color="auto"/>
      </w:divBdr>
    </w:div>
    <w:div w:id="979456711">
      <w:bodyDiv w:val="1"/>
      <w:marLeft w:val="0"/>
      <w:marRight w:val="0"/>
      <w:marTop w:val="0"/>
      <w:marBottom w:val="0"/>
      <w:divBdr>
        <w:top w:val="none" w:sz="0" w:space="0" w:color="auto"/>
        <w:left w:val="none" w:sz="0" w:space="0" w:color="auto"/>
        <w:bottom w:val="none" w:sz="0" w:space="0" w:color="auto"/>
        <w:right w:val="none" w:sz="0" w:space="0" w:color="auto"/>
      </w:divBdr>
    </w:div>
    <w:div w:id="989137621">
      <w:bodyDiv w:val="1"/>
      <w:marLeft w:val="0"/>
      <w:marRight w:val="0"/>
      <w:marTop w:val="0"/>
      <w:marBottom w:val="0"/>
      <w:divBdr>
        <w:top w:val="none" w:sz="0" w:space="0" w:color="auto"/>
        <w:left w:val="none" w:sz="0" w:space="0" w:color="auto"/>
        <w:bottom w:val="none" w:sz="0" w:space="0" w:color="auto"/>
        <w:right w:val="none" w:sz="0" w:space="0" w:color="auto"/>
      </w:divBdr>
      <w:divsChild>
        <w:div w:id="1057515105">
          <w:marLeft w:val="0"/>
          <w:marRight w:val="0"/>
          <w:marTop w:val="0"/>
          <w:marBottom w:val="0"/>
          <w:divBdr>
            <w:top w:val="none" w:sz="0" w:space="0" w:color="auto"/>
            <w:left w:val="none" w:sz="0" w:space="0" w:color="auto"/>
            <w:bottom w:val="none" w:sz="0" w:space="0" w:color="auto"/>
            <w:right w:val="none" w:sz="0" w:space="0" w:color="auto"/>
          </w:divBdr>
          <w:divsChild>
            <w:div w:id="677734252">
              <w:marLeft w:val="0"/>
              <w:marRight w:val="0"/>
              <w:marTop w:val="0"/>
              <w:marBottom w:val="0"/>
              <w:divBdr>
                <w:top w:val="none" w:sz="0" w:space="0" w:color="auto"/>
                <w:left w:val="none" w:sz="0" w:space="0" w:color="auto"/>
                <w:bottom w:val="none" w:sz="0" w:space="0" w:color="auto"/>
                <w:right w:val="none" w:sz="0" w:space="0" w:color="auto"/>
              </w:divBdr>
              <w:divsChild>
                <w:div w:id="753550592">
                  <w:marLeft w:val="0"/>
                  <w:marRight w:val="0"/>
                  <w:marTop w:val="0"/>
                  <w:marBottom w:val="0"/>
                  <w:divBdr>
                    <w:top w:val="none" w:sz="0" w:space="0" w:color="auto"/>
                    <w:left w:val="none" w:sz="0" w:space="0" w:color="auto"/>
                    <w:bottom w:val="none" w:sz="0" w:space="0" w:color="auto"/>
                    <w:right w:val="none" w:sz="0" w:space="0" w:color="auto"/>
                  </w:divBdr>
                  <w:divsChild>
                    <w:div w:id="76247036">
                      <w:marLeft w:val="0"/>
                      <w:marRight w:val="0"/>
                      <w:marTop w:val="0"/>
                      <w:marBottom w:val="0"/>
                      <w:divBdr>
                        <w:top w:val="none" w:sz="0" w:space="0" w:color="auto"/>
                        <w:left w:val="none" w:sz="0" w:space="0" w:color="auto"/>
                        <w:bottom w:val="none" w:sz="0" w:space="0" w:color="auto"/>
                        <w:right w:val="none" w:sz="0" w:space="0" w:color="auto"/>
                      </w:divBdr>
                      <w:divsChild>
                        <w:div w:id="2008709182">
                          <w:marLeft w:val="0"/>
                          <w:marRight w:val="0"/>
                          <w:marTop w:val="0"/>
                          <w:marBottom w:val="0"/>
                          <w:divBdr>
                            <w:top w:val="none" w:sz="0" w:space="0" w:color="auto"/>
                            <w:left w:val="none" w:sz="0" w:space="0" w:color="auto"/>
                            <w:bottom w:val="none" w:sz="0" w:space="0" w:color="auto"/>
                            <w:right w:val="none" w:sz="0" w:space="0" w:color="auto"/>
                          </w:divBdr>
                          <w:divsChild>
                            <w:div w:id="1058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258827">
      <w:bodyDiv w:val="1"/>
      <w:marLeft w:val="0"/>
      <w:marRight w:val="0"/>
      <w:marTop w:val="0"/>
      <w:marBottom w:val="0"/>
      <w:divBdr>
        <w:top w:val="none" w:sz="0" w:space="0" w:color="auto"/>
        <w:left w:val="none" w:sz="0" w:space="0" w:color="auto"/>
        <w:bottom w:val="none" w:sz="0" w:space="0" w:color="auto"/>
        <w:right w:val="none" w:sz="0" w:space="0" w:color="auto"/>
      </w:divBdr>
      <w:divsChild>
        <w:div w:id="143662264">
          <w:marLeft w:val="0"/>
          <w:marRight w:val="0"/>
          <w:marTop w:val="0"/>
          <w:marBottom w:val="0"/>
          <w:divBdr>
            <w:top w:val="none" w:sz="0" w:space="0" w:color="auto"/>
            <w:left w:val="none" w:sz="0" w:space="0" w:color="auto"/>
            <w:bottom w:val="none" w:sz="0" w:space="0" w:color="auto"/>
            <w:right w:val="none" w:sz="0" w:space="0" w:color="auto"/>
          </w:divBdr>
          <w:divsChild>
            <w:div w:id="1844316134">
              <w:marLeft w:val="0"/>
              <w:marRight w:val="0"/>
              <w:marTop w:val="0"/>
              <w:marBottom w:val="0"/>
              <w:divBdr>
                <w:top w:val="none" w:sz="0" w:space="0" w:color="auto"/>
                <w:left w:val="none" w:sz="0" w:space="0" w:color="auto"/>
                <w:bottom w:val="none" w:sz="0" w:space="0" w:color="auto"/>
                <w:right w:val="none" w:sz="0" w:space="0" w:color="auto"/>
              </w:divBdr>
              <w:divsChild>
                <w:div w:id="930971289">
                  <w:marLeft w:val="0"/>
                  <w:marRight w:val="0"/>
                  <w:marTop w:val="0"/>
                  <w:marBottom w:val="0"/>
                  <w:divBdr>
                    <w:top w:val="none" w:sz="0" w:space="0" w:color="auto"/>
                    <w:left w:val="none" w:sz="0" w:space="0" w:color="auto"/>
                    <w:bottom w:val="none" w:sz="0" w:space="0" w:color="auto"/>
                    <w:right w:val="none" w:sz="0" w:space="0" w:color="auto"/>
                  </w:divBdr>
                  <w:divsChild>
                    <w:div w:id="1503856051">
                      <w:marLeft w:val="0"/>
                      <w:marRight w:val="0"/>
                      <w:marTop w:val="0"/>
                      <w:marBottom w:val="0"/>
                      <w:divBdr>
                        <w:top w:val="none" w:sz="0" w:space="0" w:color="auto"/>
                        <w:left w:val="none" w:sz="0" w:space="0" w:color="auto"/>
                        <w:bottom w:val="none" w:sz="0" w:space="0" w:color="auto"/>
                        <w:right w:val="none" w:sz="0" w:space="0" w:color="auto"/>
                      </w:divBdr>
                      <w:divsChild>
                        <w:div w:id="308168971">
                          <w:marLeft w:val="0"/>
                          <w:marRight w:val="0"/>
                          <w:marTop w:val="0"/>
                          <w:marBottom w:val="0"/>
                          <w:divBdr>
                            <w:top w:val="none" w:sz="0" w:space="0" w:color="auto"/>
                            <w:left w:val="none" w:sz="0" w:space="0" w:color="auto"/>
                            <w:bottom w:val="none" w:sz="0" w:space="0" w:color="auto"/>
                            <w:right w:val="none" w:sz="0" w:space="0" w:color="auto"/>
                          </w:divBdr>
                          <w:divsChild>
                            <w:div w:id="9954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71429">
      <w:bodyDiv w:val="1"/>
      <w:marLeft w:val="0"/>
      <w:marRight w:val="0"/>
      <w:marTop w:val="0"/>
      <w:marBottom w:val="0"/>
      <w:divBdr>
        <w:top w:val="none" w:sz="0" w:space="0" w:color="auto"/>
        <w:left w:val="none" w:sz="0" w:space="0" w:color="auto"/>
        <w:bottom w:val="none" w:sz="0" w:space="0" w:color="auto"/>
        <w:right w:val="none" w:sz="0" w:space="0" w:color="auto"/>
      </w:divBdr>
    </w:div>
    <w:div w:id="1183012975">
      <w:bodyDiv w:val="1"/>
      <w:marLeft w:val="0"/>
      <w:marRight w:val="0"/>
      <w:marTop w:val="0"/>
      <w:marBottom w:val="0"/>
      <w:divBdr>
        <w:top w:val="none" w:sz="0" w:space="0" w:color="auto"/>
        <w:left w:val="none" w:sz="0" w:space="0" w:color="auto"/>
        <w:bottom w:val="none" w:sz="0" w:space="0" w:color="auto"/>
        <w:right w:val="none" w:sz="0" w:space="0" w:color="auto"/>
      </w:divBdr>
    </w:div>
    <w:div w:id="1195845060">
      <w:bodyDiv w:val="1"/>
      <w:marLeft w:val="0"/>
      <w:marRight w:val="0"/>
      <w:marTop w:val="0"/>
      <w:marBottom w:val="0"/>
      <w:divBdr>
        <w:top w:val="none" w:sz="0" w:space="0" w:color="auto"/>
        <w:left w:val="none" w:sz="0" w:space="0" w:color="auto"/>
        <w:bottom w:val="none" w:sz="0" w:space="0" w:color="auto"/>
        <w:right w:val="none" w:sz="0" w:space="0" w:color="auto"/>
      </w:divBdr>
    </w:div>
    <w:div w:id="1601523688">
      <w:bodyDiv w:val="1"/>
      <w:marLeft w:val="0"/>
      <w:marRight w:val="0"/>
      <w:marTop w:val="0"/>
      <w:marBottom w:val="0"/>
      <w:divBdr>
        <w:top w:val="none" w:sz="0" w:space="0" w:color="auto"/>
        <w:left w:val="none" w:sz="0" w:space="0" w:color="auto"/>
        <w:bottom w:val="none" w:sz="0" w:space="0" w:color="auto"/>
        <w:right w:val="none" w:sz="0" w:space="0" w:color="auto"/>
      </w:divBdr>
    </w:div>
    <w:div w:id="1621646204">
      <w:bodyDiv w:val="1"/>
      <w:marLeft w:val="0"/>
      <w:marRight w:val="0"/>
      <w:marTop w:val="0"/>
      <w:marBottom w:val="0"/>
      <w:divBdr>
        <w:top w:val="none" w:sz="0" w:space="0" w:color="auto"/>
        <w:left w:val="none" w:sz="0" w:space="0" w:color="auto"/>
        <w:bottom w:val="none" w:sz="0" w:space="0" w:color="auto"/>
        <w:right w:val="none" w:sz="0" w:space="0" w:color="auto"/>
      </w:divBdr>
    </w:div>
    <w:div w:id="1650985199">
      <w:bodyDiv w:val="1"/>
      <w:marLeft w:val="0"/>
      <w:marRight w:val="0"/>
      <w:marTop w:val="0"/>
      <w:marBottom w:val="0"/>
      <w:divBdr>
        <w:top w:val="none" w:sz="0" w:space="0" w:color="auto"/>
        <w:left w:val="none" w:sz="0" w:space="0" w:color="auto"/>
        <w:bottom w:val="none" w:sz="0" w:space="0" w:color="auto"/>
        <w:right w:val="none" w:sz="0" w:space="0" w:color="auto"/>
      </w:divBdr>
    </w:div>
    <w:div w:id="1672753456">
      <w:bodyDiv w:val="1"/>
      <w:marLeft w:val="0"/>
      <w:marRight w:val="0"/>
      <w:marTop w:val="0"/>
      <w:marBottom w:val="0"/>
      <w:divBdr>
        <w:top w:val="none" w:sz="0" w:space="0" w:color="auto"/>
        <w:left w:val="none" w:sz="0" w:space="0" w:color="auto"/>
        <w:bottom w:val="none" w:sz="0" w:space="0" w:color="auto"/>
        <w:right w:val="none" w:sz="0" w:space="0" w:color="auto"/>
      </w:divBdr>
    </w:div>
    <w:div w:id="1689256786">
      <w:bodyDiv w:val="1"/>
      <w:marLeft w:val="0"/>
      <w:marRight w:val="0"/>
      <w:marTop w:val="0"/>
      <w:marBottom w:val="0"/>
      <w:divBdr>
        <w:top w:val="none" w:sz="0" w:space="0" w:color="auto"/>
        <w:left w:val="none" w:sz="0" w:space="0" w:color="auto"/>
        <w:bottom w:val="none" w:sz="0" w:space="0" w:color="auto"/>
        <w:right w:val="none" w:sz="0" w:space="0" w:color="auto"/>
      </w:divBdr>
      <w:divsChild>
        <w:div w:id="849759677">
          <w:marLeft w:val="0"/>
          <w:marRight w:val="0"/>
          <w:marTop w:val="0"/>
          <w:marBottom w:val="0"/>
          <w:divBdr>
            <w:top w:val="none" w:sz="0" w:space="0" w:color="auto"/>
            <w:left w:val="none" w:sz="0" w:space="0" w:color="auto"/>
            <w:bottom w:val="none" w:sz="0" w:space="0" w:color="auto"/>
            <w:right w:val="none" w:sz="0" w:space="0" w:color="auto"/>
          </w:divBdr>
          <w:divsChild>
            <w:div w:id="827016291">
              <w:marLeft w:val="0"/>
              <w:marRight w:val="0"/>
              <w:marTop w:val="0"/>
              <w:marBottom w:val="0"/>
              <w:divBdr>
                <w:top w:val="none" w:sz="0" w:space="0" w:color="auto"/>
                <w:left w:val="none" w:sz="0" w:space="0" w:color="auto"/>
                <w:bottom w:val="none" w:sz="0" w:space="0" w:color="auto"/>
                <w:right w:val="none" w:sz="0" w:space="0" w:color="auto"/>
              </w:divBdr>
              <w:divsChild>
                <w:div w:id="1493373237">
                  <w:marLeft w:val="0"/>
                  <w:marRight w:val="0"/>
                  <w:marTop w:val="0"/>
                  <w:marBottom w:val="0"/>
                  <w:divBdr>
                    <w:top w:val="none" w:sz="0" w:space="0" w:color="auto"/>
                    <w:left w:val="none" w:sz="0" w:space="0" w:color="auto"/>
                    <w:bottom w:val="none" w:sz="0" w:space="0" w:color="auto"/>
                    <w:right w:val="none" w:sz="0" w:space="0" w:color="auto"/>
                  </w:divBdr>
                  <w:divsChild>
                    <w:div w:id="5317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355749">
      <w:bodyDiv w:val="1"/>
      <w:marLeft w:val="0"/>
      <w:marRight w:val="0"/>
      <w:marTop w:val="0"/>
      <w:marBottom w:val="0"/>
      <w:divBdr>
        <w:top w:val="none" w:sz="0" w:space="0" w:color="auto"/>
        <w:left w:val="none" w:sz="0" w:space="0" w:color="auto"/>
        <w:bottom w:val="none" w:sz="0" w:space="0" w:color="auto"/>
        <w:right w:val="none" w:sz="0" w:space="0" w:color="auto"/>
      </w:divBdr>
    </w:div>
    <w:div w:id="182223712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38283767">
          <w:marLeft w:val="0"/>
          <w:marRight w:val="0"/>
          <w:marTop w:val="0"/>
          <w:marBottom w:val="0"/>
          <w:divBdr>
            <w:top w:val="none" w:sz="0" w:space="0" w:color="auto"/>
            <w:left w:val="none" w:sz="0" w:space="0" w:color="auto"/>
            <w:bottom w:val="none" w:sz="0" w:space="0" w:color="auto"/>
            <w:right w:val="none" w:sz="0" w:space="0" w:color="auto"/>
          </w:divBdr>
        </w:div>
      </w:divsChild>
    </w:div>
    <w:div w:id="1825658807">
      <w:bodyDiv w:val="1"/>
      <w:marLeft w:val="0"/>
      <w:marRight w:val="0"/>
      <w:marTop w:val="0"/>
      <w:marBottom w:val="0"/>
      <w:divBdr>
        <w:top w:val="none" w:sz="0" w:space="0" w:color="auto"/>
        <w:left w:val="none" w:sz="0" w:space="0" w:color="auto"/>
        <w:bottom w:val="none" w:sz="0" w:space="0" w:color="auto"/>
        <w:right w:val="none" w:sz="0" w:space="0" w:color="auto"/>
      </w:divBdr>
    </w:div>
    <w:div w:id="2058551794">
      <w:bodyDiv w:val="1"/>
      <w:marLeft w:val="0"/>
      <w:marRight w:val="0"/>
      <w:marTop w:val="0"/>
      <w:marBottom w:val="0"/>
      <w:divBdr>
        <w:top w:val="none" w:sz="0" w:space="0" w:color="auto"/>
        <w:left w:val="none" w:sz="0" w:space="0" w:color="auto"/>
        <w:bottom w:val="none" w:sz="0" w:space="0" w:color="auto"/>
        <w:right w:val="none" w:sz="0" w:space="0" w:color="auto"/>
      </w:divBdr>
    </w:div>
    <w:div w:id="2088109596">
      <w:bodyDiv w:val="1"/>
      <w:marLeft w:val="0"/>
      <w:marRight w:val="0"/>
      <w:marTop w:val="0"/>
      <w:marBottom w:val="0"/>
      <w:divBdr>
        <w:top w:val="none" w:sz="0" w:space="0" w:color="auto"/>
        <w:left w:val="none" w:sz="0" w:space="0" w:color="auto"/>
        <w:bottom w:val="none" w:sz="0" w:space="0" w:color="auto"/>
        <w:right w:val="none" w:sz="0" w:space="0" w:color="auto"/>
      </w:divBdr>
      <w:divsChild>
        <w:div w:id="693504227">
          <w:marLeft w:val="0"/>
          <w:marRight w:val="0"/>
          <w:marTop w:val="0"/>
          <w:marBottom w:val="0"/>
          <w:divBdr>
            <w:top w:val="none" w:sz="0" w:space="0" w:color="auto"/>
            <w:left w:val="none" w:sz="0" w:space="0" w:color="auto"/>
            <w:bottom w:val="none" w:sz="0" w:space="0" w:color="auto"/>
            <w:right w:val="none" w:sz="0" w:space="0" w:color="auto"/>
          </w:divBdr>
          <w:divsChild>
            <w:div w:id="301348395">
              <w:marLeft w:val="0"/>
              <w:marRight w:val="0"/>
              <w:marTop w:val="0"/>
              <w:marBottom w:val="0"/>
              <w:divBdr>
                <w:top w:val="none" w:sz="0" w:space="0" w:color="auto"/>
                <w:left w:val="none" w:sz="0" w:space="0" w:color="auto"/>
                <w:bottom w:val="none" w:sz="0" w:space="0" w:color="auto"/>
                <w:right w:val="none" w:sz="0" w:space="0" w:color="auto"/>
              </w:divBdr>
              <w:divsChild>
                <w:div w:id="1481724480">
                  <w:marLeft w:val="0"/>
                  <w:marRight w:val="0"/>
                  <w:marTop w:val="0"/>
                  <w:marBottom w:val="0"/>
                  <w:divBdr>
                    <w:top w:val="none" w:sz="0" w:space="0" w:color="auto"/>
                    <w:left w:val="none" w:sz="0" w:space="0" w:color="auto"/>
                    <w:bottom w:val="none" w:sz="0" w:space="0" w:color="auto"/>
                    <w:right w:val="none" w:sz="0" w:space="0" w:color="auto"/>
                  </w:divBdr>
                  <w:divsChild>
                    <w:div w:id="1874341847">
                      <w:marLeft w:val="0"/>
                      <w:marRight w:val="0"/>
                      <w:marTop w:val="0"/>
                      <w:marBottom w:val="0"/>
                      <w:divBdr>
                        <w:top w:val="none" w:sz="0" w:space="0" w:color="auto"/>
                        <w:left w:val="none" w:sz="0" w:space="0" w:color="auto"/>
                        <w:bottom w:val="none" w:sz="0" w:space="0" w:color="auto"/>
                        <w:right w:val="none" w:sz="0" w:space="0" w:color="auto"/>
                      </w:divBdr>
                      <w:divsChild>
                        <w:div w:id="499543311">
                          <w:marLeft w:val="0"/>
                          <w:marRight w:val="0"/>
                          <w:marTop w:val="0"/>
                          <w:marBottom w:val="0"/>
                          <w:divBdr>
                            <w:top w:val="none" w:sz="0" w:space="0" w:color="auto"/>
                            <w:left w:val="none" w:sz="0" w:space="0" w:color="auto"/>
                            <w:bottom w:val="none" w:sz="0" w:space="0" w:color="auto"/>
                            <w:right w:val="none" w:sz="0" w:space="0" w:color="auto"/>
                          </w:divBdr>
                          <w:divsChild>
                            <w:div w:id="794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5.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4.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cid:image003.png@01D1083B.40875A40" TargetMode="External"/><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cid:image002.png@01D1083B.40875A40" TargetMode="External"/><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192.168.0.83/EECSystemUS/"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cid:image001.png@01D11ADC.926D50E0" TargetMode="External"/><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package" Target="embeddings/Microsoft_Visio_Drawing1.vsdx"/><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31349-9F13-4C8D-9CF7-F29F55787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997</TotalTime>
  <Pages>1</Pages>
  <Words>3003</Words>
  <Characters>17119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Software Project Plan Template</vt:lpstr>
    </vt:vector>
  </TitlesOfParts>
  <Company/>
  <LinksUpToDate>false</LinksUpToDate>
  <CharactersWithSpaces>20082</CharactersWithSpaces>
  <SharedDoc>false</SharedDoc>
  <HLinks>
    <vt:vector size="150" baseType="variant">
      <vt:variant>
        <vt:i4>3080218</vt:i4>
      </vt:variant>
      <vt:variant>
        <vt:i4>267</vt:i4>
      </vt:variant>
      <vt:variant>
        <vt:i4>0</vt:i4>
      </vt:variant>
      <vt:variant>
        <vt:i4>5</vt:i4>
      </vt:variant>
      <vt:variant>
        <vt:lpwstr/>
      </vt:variant>
      <vt:variant>
        <vt:lpwstr>_How_to_Skip</vt:lpwstr>
      </vt:variant>
      <vt:variant>
        <vt:i4>5767288</vt:i4>
      </vt:variant>
      <vt:variant>
        <vt:i4>264</vt:i4>
      </vt:variant>
      <vt:variant>
        <vt:i4>0</vt:i4>
      </vt:variant>
      <vt:variant>
        <vt:i4>5</vt:i4>
      </vt:variant>
      <vt:variant>
        <vt:lpwstr/>
      </vt:variant>
      <vt:variant>
        <vt:lpwstr>_How_to_Submit</vt:lpwstr>
      </vt:variant>
      <vt:variant>
        <vt:i4>6946875</vt:i4>
      </vt:variant>
      <vt:variant>
        <vt:i4>261</vt:i4>
      </vt:variant>
      <vt:variant>
        <vt:i4>0</vt:i4>
      </vt:variant>
      <vt:variant>
        <vt:i4>5</vt:i4>
      </vt:variant>
      <vt:variant>
        <vt:lpwstr/>
      </vt:variant>
      <vt:variant>
        <vt:lpwstr>_How_to_do_1</vt:lpwstr>
      </vt:variant>
      <vt:variant>
        <vt:i4>8192101</vt:i4>
      </vt:variant>
      <vt:variant>
        <vt:i4>258</vt:i4>
      </vt:variant>
      <vt:variant>
        <vt:i4>0</vt:i4>
      </vt:variant>
      <vt:variant>
        <vt:i4>5</vt:i4>
      </vt:variant>
      <vt:variant>
        <vt:lpwstr/>
      </vt:variant>
      <vt:variant>
        <vt:lpwstr>EvaluationInfo</vt:lpwstr>
      </vt:variant>
      <vt:variant>
        <vt:i4>7733323</vt:i4>
      </vt:variant>
      <vt:variant>
        <vt:i4>252</vt:i4>
      </vt:variant>
      <vt:variant>
        <vt:i4>0</vt:i4>
      </vt:variant>
      <vt:variant>
        <vt:i4>5</vt:i4>
      </vt:variant>
      <vt:variant>
        <vt:lpwstr>mailto:hrdept@jlahome.com</vt:lpwstr>
      </vt:variant>
      <vt:variant>
        <vt:lpwstr/>
      </vt:variant>
      <vt:variant>
        <vt:i4>7340116</vt:i4>
      </vt:variant>
      <vt:variant>
        <vt:i4>249</vt:i4>
      </vt:variant>
      <vt:variant>
        <vt:i4>0</vt:i4>
      </vt:variant>
      <vt:variant>
        <vt:i4>5</vt:i4>
      </vt:variant>
      <vt:variant>
        <vt:lpwstr>mailto:eechelpdesk@jlahome.com</vt:lpwstr>
      </vt:variant>
      <vt:variant>
        <vt:lpwstr/>
      </vt:variant>
      <vt:variant>
        <vt:i4>3473427</vt:i4>
      </vt:variant>
      <vt:variant>
        <vt:i4>237</vt:i4>
      </vt:variant>
      <vt:variant>
        <vt:i4>0</vt:i4>
      </vt:variant>
      <vt:variant>
        <vt:i4>5</vt:i4>
      </vt:variant>
      <vt:variant>
        <vt:lpwstr/>
      </vt:variant>
      <vt:variant>
        <vt:lpwstr>_How_to_read</vt:lpwstr>
      </vt:variant>
      <vt:variant>
        <vt:i4>1114134</vt:i4>
      </vt:variant>
      <vt:variant>
        <vt:i4>234</vt:i4>
      </vt:variant>
      <vt:variant>
        <vt:i4>0</vt:i4>
      </vt:variant>
      <vt:variant>
        <vt:i4>5</vt:i4>
      </vt:variant>
      <vt:variant>
        <vt:lpwstr/>
      </vt:variant>
      <vt:variant>
        <vt:lpwstr>OverallScore</vt:lpwstr>
      </vt:variant>
      <vt:variant>
        <vt:i4>196639</vt:i4>
      </vt:variant>
      <vt:variant>
        <vt:i4>231</vt:i4>
      </vt:variant>
      <vt:variant>
        <vt:i4>0</vt:i4>
      </vt:variant>
      <vt:variant>
        <vt:i4>5</vt:i4>
      </vt:variant>
      <vt:variant>
        <vt:lpwstr/>
      </vt:variant>
      <vt:variant>
        <vt:lpwstr>Self</vt:lpwstr>
      </vt:variant>
      <vt:variant>
        <vt:i4>6357108</vt:i4>
      </vt:variant>
      <vt:variant>
        <vt:i4>228</vt:i4>
      </vt:variant>
      <vt:variant>
        <vt:i4>0</vt:i4>
      </vt:variant>
      <vt:variant>
        <vt:i4>5</vt:i4>
      </vt:variant>
      <vt:variant>
        <vt:lpwstr/>
      </vt:variant>
      <vt:variant>
        <vt:lpwstr>PeerAvg</vt:lpwstr>
      </vt:variant>
      <vt:variant>
        <vt:i4>1114134</vt:i4>
      </vt:variant>
      <vt:variant>
        <vt:i4>225</vt:i4>
      </vt:variant>
      <vt:variant>
        <vt:i4>0</vt:i4>
      </vt:variant>
      <vt:variant>
        <vt:i4>5</vt:i4>
      </vt:variant>
      <vt:variant>
        <vt:lpwstr/>
      </vt:variant>
      <vt:variant>
        <vt:lpwstr>SupervisorAvg</vt:lpwstr>
      </vt:variant>
      <vt:variant>
        <vt:i4>7798909</vt:i4>
      </vt:variant>
      <vt:variant>
        <vt:i4>204</vt:i4>
      </vt:variant>
      <vt:variant>
        <vt:i4>0</vt:i4>
      </vt:variant>
      <vt:variant>
        <vt:i4>5</vt:i4>
      </vt:variant>
      <vt:variant>
        <vt:lpwstr/>
      </vt:variant>
      <vt:variant>
        <vt:lpwstr>TotalScore</vt:lpwstr>
      </vt:variant>
      <vt:variant>
        <vt:i4>4784214</vt:i4>
      </vt:variant>
      <vt:variant>
        <vt:i4>150</vt:i4>
      </vt:variant>
      <vt:variant>
        <vt:i4>0</vt:i4>
      </vt:variant>
      <vt:variant>
        <vt:i4>5</vt:i4>
      </vt:variant>
      <vt:variant>
        <vt:lpwstr/>
      </vt:variant>
      <vt:variant>
        <vt:lpwstr>_Appendix_A</vt:lpwstr>
      </vt:variant>
      <vt:variant>
        <vt:i4>4784214</vt:i4>
      </vt:variant>
      <vt:variant>
        <vt:i4>126</vt:i4>
      </vt:variant>
      <vt:variant>
        <vt:i4>0</vt:i4>
      </vt:variant>
      <vt:variant>
        <vt:i4>5</vt:i4>
      </vt:variant>
      <vt:variant>
        <vt:lpwstr/>
      </vt:variant>
      <vt:variant>
        <vt:lpwstr>_Appendix_A</vt:lpwstr>
      </vt:variant>
      <vt:variant>
        <vt:i4>5767288</vt:i4>
      </vt:variant>
      <vt:variant>
        <vt:i4>111</vt:i4>
      </vt:variant>
      <vt:variant>
        <vt:i4>0</vt:i4>
      </vt:variant>
      <vt:variant>
        <vt:i4>5</vt:i4>
      </vt:variant>
      <vt:variant>
        <vt:lpwstr/>
      </vt:variant>
      <vt:variant>
        <vt:lpwstr>_How_to_Submit</vt:lpwstr>
      </vt:variant>
      <vt:variant>
        <vt:i4>1638521</vt:i4>
      </vt:variant>
      <vt:variant>
        <vt:i4>102</vt:i4>
      </vt:variant>
      <vt:variant>
        <vt:i4>0</vt:i4>
      </vt:variant>
      <vt:variant>
        <vt:i4>5</vt:i4>
      </vt:variant>
      <vt:variant>
        <vt:lpwstr/>
      </vt:variant>
      <vt:variant>
        <vt:lpwstr>_Appendix_B:_Evaluation</vt:lpwstr>
      </vt:variant>
      <vt:variant>
        <vt:i4>5767288</vt:i4>
      </vt:variant>
      <vt:variant>
        <vt:i4>87</vt:i4>
      </vt:variant>
      <vt:variant>
        <vt:i4>0</vt:i4>
      </vt:variant>
      <vt:variant>
        <vt:i4>5</vt:i4>
      </vt:variant>
      <vt:variant>
        <vt:lpwstr/>
      </vt:variant>
      <vt:variant>
        <vt:lpwstr>_How_to_Submit</vt:lpwstr>
      </vt:variant>
      <vt:variant>
        <vt:i4>1638521</vt:i4>
      </vt:variant>
      <vt:variant>
        <vt:i4>78</vt:i4>
      </vt:variant>
      <vt:variant>
        <vt:i4>0</vt:i4>
      </vt:variant>
      <vt:variant>
        <vt:i4>5</vt:i4>
      </vt:variant>
      <vt:variant>
        <vt:lpwstr/>
      </vt:variant>
      <vt:variant>
        <vt:lpwstr>_Appendix_B:_Evaluation</vt:lpwstr>
      </vt:variant>
      <vt:variant>
        <vt:i4>3080218</vt:i4>
      </vt:variant>
      <vt:variant>
        <vt:i4>72</vt:i4>
      </vt:variant>
      <vt:variant>
        <vt:i4>0</vt:i4>
      </vt:variant>
      <vt:variant>
        <vt:i4>5</vt:i4>
      </vt:variant>
      <vt:variant>
        <vt:lpwstr/>
      </vt:variant>
      <vt:variant>
        <vt:lpwstr>_How_to_Skip</vt:lpwstr>
      </vt:variant>
      <vt:variant>
        <vt:i4>1572888</vt:i4>
      </vt:variant>
      <vt:variant>
        <vt:i4>69</vt:i4>
      </vt:variant>
      <vt:variant>
        <vt:i4>0</vt:i4>
      </vt:variant>
      <vt:variant>
        <vt:i4>5</vt:i4>
      </vt:variant>
      <vt:variant>
        <vt:lpwstr/>
      </vt:variant>
      <vt:variant>
        <vt:lpwstr>ANONYMOUS</vt:lpwstr>
      </vt:variant>
      <vt:variant>
        <vt:i4>5767288</vt:i4>
      </vt:variant>
      <vt:variant>
        <vt:i4>66</vt:i4>
      </vt:variant>
      <vt:variant>
        <vt:i4>0</vt:i4>
      </vt:variant>
      <vt:variant>
        <vt:i4>5</vt:i4>
      </vt:variant>
      <vt:variant>
        <vt:lpwstr/>
      </vt:variant>
      <vt:variant>
        <vt:lpwstr>_How_to_Submit</vt:lpwstr>
      </vt:variant>
      <vt:variant>
        <vt:i4>1638521</vt:i4>
      </vt:variant>
      <vt:variant>
        <vt:i4>39</vt:i4>
      </vt:variant>
      <vt:variant>
        <vt:i4>0</vt:i4>
      </vt:variant>
      <vt:variant>
        <vt:i4>5</vt:i4>
      </vt:variant>
      <vt:variant>
        <vt:lpwstr/>
      </vt:variant>
      <vt:variant>
        <vt:lpwstr>_Appendix_B:_Evaluation</vt:lpwstr>
      </vt:variant>
      <vt:variant>
        <vt:i4>4784214</vt:i4>
      </vt:variant>
      <vt:variant>
        <vt:i4>27</vt:i4>
      </vt:variant>
      <vt:variant>
        <vt:i4>0</vt:i4>
      </vt:variant>
      <vt:variant>
        <vt:i4>5</vt:i4>
      </vt:variant>
      <vt:variant>
        <vt:lpwstr/>
      </vt:variant>
      <vt:variant>
        <vt:lpwstr>_Appendix_A</vt:lpwstr>
      </vt:variant>
      <vt:variant>
        <vt:i4>458760</vt:i4>
      </vt:variant>
      <vt:variant>
        <vt:i4>3</vt:i4>
      </vt:variant>
      <vt:variant>
        <vt:i4>0</vt:i4>
      </vt:variant>
      <vt:variant>
        <vt:i4>5</vt:i4>
      </vt:variant>
      <vt:variant>
        <vt:lpwstr>https://64.47.138.40/EECSystemus</vt:lpwstr>
      </vt:variant>
      <vt:variant>
        <vt:lpwstr/>
      </vt:variant>
      <vt:variant>
        <vt:i4>1114137</vt:i4>
      </vt:variant>
      <vt:variant>
        <vt:i4>0</vt:i4>
      </vt:variant>
      <vt:variant>
        <vt:i4>0</vt:i4>
      </vt:variant>
      <vt:variant>
        <vt:i4>5</vt:i4>
      </vt:variant>
      <vt:variant>
        <vt:lpwstr>https://192.168.0.94/EECSystemUS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Project Plan Template</dc:title>
  <dc:subject/>
  <dc:creator>P. Kolb</dc:creator>
  <cp:keywords/>
  <cp:lastModifiedBy>towerwolf@hotmail.com</cp:lastModifiedBy>
  <cp:revision>45</cp:revision>
  <cp:lastPrinted>2015-05-19T04:30:00Z</cp:lastPrinted>
  <dcterms:created xsi:type="dcterms:W3CDTF">2016-05-12T21:27:00Z</dcterms:created>
  <dcterms:modified xsi:type="dcterms:W3CDTF">2016-05-18T06:40:00Z</dcterms:modified>
</cp:coreProperties>
</file>