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99" w:rsidRPr="00336299" w:rsidRDefault="00336299" w:rsidP="00336299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36299">
        <w:rPr>
          <w:rFonts w:asciiTheme="majorEastAsia" w:eastAsiaTheme="majorEastAsia" w:hAnsiTheme="majorEastAsia" w:hint="eastAsia"/>
          <w:sz w:val="32"/>
          <w:szCs w:val="32"/>
        </w:rPr>
        <w:t>如何填写</w:t>
      </w:r>
      <w:r w:rsidRPr="00336299">
        <w:rPr>
          <w:rFonts w:asciiTheme="majorEastAsia" w:eastAsiaTheme="majorEastAsia" w:hAnsiTheme="majorEastAsia"/>
          <w:sz w:val="32"/>
          <w:szCs w:val="32"/>
        </w:rPr>
        <w:t>R</w:t>
      </w:r>
      <w:r w:rsidRPr="00336299">
        <w:rPr>
          <w:rFonts w:asciiTheme="majorEastAsia" w:eastAsiaTheme="majorEastAsia" w:hAnsiTheme="majorEastAsia" w:hint="eastAsia"/>
          <w:sz w:val="32"/>
          <w:szCs w:val="32"/>
        </w:rPr>
        <w:t>unning Report</w:t>
      </w:r>
    </w:p>
    <w:p w:rsidR="00336299" w:rsidRPr="00336299" w:rsidRDefault="00336299" w:rsidP="00336299">
      <w:pPr>
        <w:pStyle w:val="NormalWeb"/>
        <w:spacing w:before="0" w:beforeAutospacing="0" w:after="0" w:afterAutospacing="0"/>
      </w:pPr>
      <w:r>
        <w:rPr>
          <w:rFonts w:hint="eastAsia"/>
        </w:rPr>
        <w:t> </w:t>
      </w:r>
    </w:p>
    <w:p w:rsidR="00336299" w:rsidRDefault="00336299" w:rsidP="004D6A6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1"/>
          <w:szCs w:val="21"/>
        </w:rPr>
      </w:pPr>
      <w:r w:rsidRPr="00336299">
        <w:rPr>
          <w:rFonts w:hint="eastAsia"/>
          <w:sz w:val="21"/>
          <w:szCs w:val="21"/>
        </w:rPr>
        <w:t>用户点</w:t>
      </w:r>
      <w:hyperlink r:id="rId9" w:history="1">
        <w:r w:rsidRPr="00336299">
          <w:rPr>
            <w:rStyle w:val="Hyperlink"/>
            <w:rFonts w:ascii="Calibri" w:hAnsi="Calibri"/>
            <w:sz w:val="21"/>
            <w:szCs w:val="21"/>
          </w:rPr>
          <w:t>http://192.168.20.22/SyncCosting/</w:t>
        </w:r>
      </w:hyperlink>
      <w:r w:rsidRPr="00336299">
        <w:rPr>
          <w:rFonts w:ascii="Calibri" w:hAnsi="Calibri"/>
          <w:sz w:val="21"/>
          <w:szCs w:val="21"/>
        </w:rPr>
        <w:t xml:space="preserve"> </w:t>
      </w:r>
      <w:r w:rsidRPr="00336299">
        <w:rPr>
          <w:rFonts w:hint="eastAsia"/>
          <w:sz w:val="21"/>
          <w:szCs w:val="21"/>
        </w:rPr>
        <w:t>登录</w:t>
      </w:r>
      <w:r w:rsidRPr="00336299">
        <w:rPr>
          <w:rFonts w:ascii="Calibri" w:hAnsi="Calibri"/>
          <w:sz w:val="21"/>
          <w:szCs w:val="21"/>
        </w:rPr>
        <w:t>Sync Costing</w:t>
      </w:r>
      <w:r w:rsidRPr="00336299">
        <w:rPr>
          <w:rFonts w:hint="eastAsia"/>
          <w:sz w:val="21"/>
          <w:szCs w:val="21"/>
        </w:rPr>
        <w:t>系统，用户名和密码同EEC.</w:t>
      </w:r>
    </w:p>
    <w:p w:rsidR="004D6A67" w:rsidRPr="00336299" w:rsidRDefault="004D6A67" w:rsidP="004D6A67">
      <w:pPr>
        <w:pStyle w:val="NormalWeb"/>
        <w:spacing w:before="0" w:beforeAutospacing="0" w:after="0" w:afterAutospacing="0"/>
        <w:rPr>
          <w:sz w:val="21"/>
          <w:szCs w:val="21"/>
        </w:rPr>
      </w:pPr>
      <w:r>
        <w:rPr>
          <w:noProof/>
        </w:rPr>
        <w:drawing>
          <wp:inline distT="0" distB="0" distL="0" distR="0" wp14:anchorId="3B015FD9" wp14:editId="6B14DFF6">
            <wp:extent cx="5274310" cy="32445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99" w:rsidRPr="004D6A67" w:rsidRDefault="00336299" w:rsidP="00336299">
      <w:pPr>
        <w:pStyle w:val="NormalWeb"/>
        <w:spacing w:before="0" w:beforeAutospacing="0" w:after="0" w:afterAutospacing="0"/>
        <w:rPr>
          <w:rFonts w:ascii="Calibri" w:hAnsi="Calibri"/>
          <w:sz w:val="21"/>
          <w:szCs w:val="21"/>
        </w:rPr>
      </w:pPr>
      <w:r w:rsidRPr="00336299">
        <w:rPr>
          <w:rFonts w:ascii="Calibri" w:hAnsi="Calibri"/>
          <w:sz w:val="21"/>
          <w:szCs w:val="21"/>
        </w:rPr>
        <w:t> 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rFonts w:hint="eastAsia"/>
          <w:sz w:val="21"/>
          <w:szCs w:val="21"/>
        </w:rPr>
        <w:t>2.在打开的页面中</w:t>
      </w:r>
      <w:r w:rsidR="004D6A67">
        <w:rPr>
          <w:rFonts w:hint="eastAsia"/>
          <w:sz w:val="21"/>
          <w:szCs w:val="21"/>
        </w:rPr>
        <w:t>,用户</w:t>
      </w:r>
      <w:r w:rsidRPr="00336299">
        <w:rPr>
          <w:rFonts w:hint="eastAsia"/>
          <w:sz w:val="21"/>
          <w:szCs w:val="21"/>
        </w:rPr>
        <w:t>选择</w:t>
      </w:r>
      <w:r w:rsidR="004D6A67">
        <w:rPr>
          <w:rFonts w:hint="eastAsia"/>
          <w:sz w:val="21"/>
          <w:szCs w:val="21"/>
        </w:rPr>
        <w:t>左侧菜单中的</w:t>
      </w:r>
      <w:r w:rsidRPr="00336299">
        <w:rPr>
          <w:rFonts w:hint="eastAsia"/>
          <w:sz w:val="21"/>
          <w:szCs w:val="21"/>
        </w:rPr>
        <w:t>“Running Report ”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jc w:val="center"/>
        <w:rPr>
          <w:sz w:val="21"/>
          <w:szCs w:val="21"/>
        </w:rPr>
      </w:pPr>
      <w:r w:rsidRPr="00336299">
        <w:rPr>
          <w:noProof/>
          <w:sz w:val="21"/>
          <w:szCs w:val="21"/>
        </w:rPr>
        <w:drawing>
          <wp:inline distT="0" distB="0" distL="0" distR="0" wp14:anchorId="1DD64438" wp14:editId="4003E91E">
            <wp:extent cx="1638300" cy="373363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8096" cy="37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rFonts w:hint="eastAsia"/>
          <w:sz w:val="21"/>
          <w:szCs w:val="21"/>
        </w:rPr>
        <w:t>打开</w:t>
      </w:r>
      <w:r w:rsidR="004C0F28" w:rsidRPr="00336299">
        <w:rPr>
          <w:rFonts w:ascii="Calibri" w:hAnsi="Calibri"/>
          <w:sz w:val="21"/>
          <w:szCs w:val="21"/>
        </w:rPr>
        <w:t>Sync Costing</w:t>
      </w:r>
      <w:r w:rsidRPr="00336299">
        <w:rPr>
          <w:rFonts w:hint="eastAsia"/>
          <w:sz w:val="21"/>
          <w:szCs w:val="21"/>
        </w:rPr>
        <w:t>收款流水账</w:t>
      </w:r>
      <w:r w:rsidR="004D6A67">
        <w:rPr>
          <w:rFonts w:hint="eastAsia"/>
          <w:sz w:val="21"/>
          <w:szCs w:val="21"/>
        </w:rPr>
        <w:t>页面</w:t>
      </w:r>
      <w:r w:rsidRPr="00336299">
        <w:rPr>
          <w:rFonts w:hint="eastAsia"/>
          <w:sz w:val="21"/>
          <w:szCs w:val="21"/>
        </w:rPr>
        <w:t>，如下：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noProof/>
          <w:sz w:val="21"/>
          <w:szCs w:val="21"/>
        </w:rPr>
        <w:lastRenderedPageBreak/>
        <w:drawing>
          <wp:inline distT="0" distB="0" distL="0" distR="0" wp14:anchorId="7112F664" wp14:editId="7F835A01">
            <wp:extent cx="5274310" cy="2624335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99" w:rsidRPr="00336299" w:rsidRDefault="00336299" w:rsidP="00336299">
      <w:pPr>
        <w:pStyle w:val="NormalWeb"/>
        <w:numPr>
          <w:ilvl w:val="0"/>
          <w:numId w:val="19"/>
        </w:numPr>
        <w:spacing w:before="0" w:beforeAutospacing="0" w:after="0" w:afterAutospacing="0" w:line="240" w:lineRule="auto"/>
        <w:rPr>
          <w:sz w:val="18"/>
          <w:szCs w:val="18"/>
        </w:rPr>
      </w:pPr>
      <w:r w:rsidRPr="00336299">
        <w:rPr>
          <w:rFonts w:hint="eastAsia"/>
          <w:sz w:val="18"/>
          <w:szCs w:val="18"/>
        </w:rPr>
        <w:t>Payment Serial No.：收款序列号。</w:t>
      </w:r>
    </w:p>
    <w:p w:rsidR="00336299" w:rsidRPr="00336299" w:rsidRDefault="00336299" w:rsidP="00336299">
      <w:pPr>
        <w:pStyle w:val="NormalWeb"/>
        <w:numPr>
          <w:ilvl w:val="0"/>
          <w:numId w:val="19"/>
        </w:numPr>
        <w:spacing w:before="0" w:beforeAutospacing="0" w:after="0" w:afterAutospacing="0" w:line="240" w:lineRule="auto"/>
        <w:rPr>
          <w:sz w:val="18"/>
          <w:szCs w:val="18"/>
        </w:rPr>
      </w:pPr>
      <w:r w:rsidRPr="00336299">
        <w:rPr>
          <w:rFonts w:hint="eastAsia"/>
          <w:sz w:val="18"/>
          <w:szCs w:val="18"/>
        </w:rPr>
        <w:t>Date Type：日期类型，有“Create Date”和“Receive Date”2个选项。</w:t>
      </w:r>
      <w:r w:rsidR="004D6A67">
        <w:rPr>
          <w:rFonts w:hint="eastAsia"/>
          <w:sz w:val="18"/>
          <w:szCs w:val="18"/>
        </w:rPr>
        <w:t>Create Date指创建记录的日期。Receive date指收到款项的日期。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noProof/>
          <w:sz w:val="21"/>
          <w:szCs w:val="21"/>
        </w:rPr>
      </w:pPr>
      <w:r w:rsidRPr="00336299">
        <w:rPr>
          <w:rFonts w:hint="eastAsia"/>
          <w:noProof/>
          <w:sz w:val="21"/>
          <w:szCs w:val="21"/>
        </w:rPr>
        <w:t>3.用户点“New”，打开新建一条流水账的</w:t>
      </w:r>
      <w:r w:rsidR="004C0F28">
        <w:rPr>
          <w:rFonts w:hint="eastAsia"/>
          <w:noProof/>
          <w:sz w:val="21"/>
          <w:szCs w:val="21"/>
        </w:rPr>
        <w:t>窗口</w:t>
      </w:r>
      <w:bookmarkStart w:id="0" w:name="_GoBack"/>
      <w:bookmarkEnd w:id="0"/>
      <w:r w:rsidRPr="00336299">
        <w:rPr>
          <w:rFonts w:hint="eastAsia"/>
          <w:noProof/>
          <w:sz w:val="21"/>
          <w:szCs w:val="21"/>
        </w:rPr>
        <w:t>：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noProof/>
          <w:sz w:val="21"/>
          <w:szCs w:val="21"/>
        </w:rPr>
        <w:drawing>
          <wp:inline distT="0" distB="0" distL="0" distR="0" wp14:anchorId="6D20C5FB" wp14:editId="1D58247F">
            <wp:extent cx="5274310" cy="2323993"/>
            <wp:effectExtent l="0" t="0" r="254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</w:p>
    <w:p w:rsidR="00336299" w:rsidRPr="00336299" w:rsidRDefault="004D6A67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4.</w:t>
      </w:r>
      <w:r w:rsidR="00336299" w:rsidRPr="00336299">
        <w:rPr>
          <w:sz w:val="21"/>
          <w:szCs w:val="21"/>
        </w:rPr>
        <w:t>用户根据实际情况填入各项信息</w:t>
      </w:r>
      <w:r w:rsidR="00336299" w:rsidRPr="00336299">
        <w:rPr>
          <w:rFonts w:hint="eastAsia"/>
          <w:sz w:val="21"/>
          <w:szCs w:val="21"/>
        </w:rPr>
        <w:t>，</w:t>
      </w:r>
      <w:r w:rsidR="00336299" w:rsidRPr="00336299">
        <w:rPr>
          <w:sz w:val="21"/>
          <w:szCs w:val="21"/>
        </w:rPr>
        <w:t>如下</w:t>
      </w:r>
      <w:r w:rsidR="00336299" w:rsidRPr="00336299">
        <w:rPr>
          <w:rFonts w:hint="eastAsia"/>
          <w:sz w:val="21"/>
          <w:szCs w:val="21"/>
        </w:rPr>
        <w:t>：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noProof/>
          <w:sz w:val="21"/>
          <w:szCs w:val="21"/>
        </w:rPr>
        <w:drawing>
          <wp:inline distT="0" distB="0" distL="0" distR="0" wp14:anchorId="597CEEC8" wp14:editId="28E155E9">
            <wp:extent cx="5274310" cy="1194045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rFonts w:hint="eastAsia"/>
          <w:sz w:val="21"/>
          <w:szCs w:val="21"/>
        </w:rPr>
        <w:t>注：标有“</w:t>
      </w:r>
      <w:r w:rsidRPr="00336299">
        <w:rPr>
          <w:rFonts w:hint="eastAsia"/>
          <w:b/>
          <w:color w:val="FF0000"/>
          <w:sz w:val="21"/>
          <w:szCs w:val="21"/>
        </w:rPr>
        <w:t>*</w:t>
      </w:r>
      <w:r w:rsidRPr="00336299">
        <w:rPr>
          <w:rFonts w:hint="eastAsia"/>
          <w:sz w:val="21"/>
          <w:szCs w:val="21"/>
        </w:rPr>
        <w:t>”的字段均为必填字段。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rFonts w:hint="eastAsia"/>
          <w:sz w:val="21"/>
          <w:szCs w:val="21"/>
        </w:rPr>
        <w:t>填完之后点“保存”,如果必填字段都有填，系统会提示：“Save successfully.”</w:t>
      </w:r>
    </w:p>
    <w:p w:rsidR="00336299" w:rsidRPr="00336299" w:rsidRDefault="00336299" w:rsidP="00336299">
      <w:pPr>
        <w:pStyle w:val="NormalWeb"/>
        <w:spacing w:before="0" w:beforeAutospacing="0" w:after="0" w:afterAutospacing="0"/>
        <w:jc w:val="center"/>
        <w:rPr>
          <w:sz w:val="21"/>
          <w:szCs w:val="21"/>
        </w:rPr>
      </w:pPr>
      <w:r w:rsidRPr="00336299">
        <w:rPr>
          <w:noProof/>
          <w:sz w:val="21"/>
          <w:szCs w:val="21"/>
        </w:rPr>
        <w:lastRenderedPageBreak/>
        <w:drawing>
          <wp:inline distT="0" distB="0" distL="0" distR="0" wp14:anchorId="67A98AA8" wp14:editId="6E394604">
            <wp:extent cx="1952381" cy="1257143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</w:p>
    <w:p w:rsidR="00336299" w:rsidRPr="00336299" w:rsidRDefault="00336299" w:rsidP="00336299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336299">
        <w:rPr>
          <w:rFonts w:hint="eastAsia"/>
          <w:sz w:val="21"/>
          <w:szCs w:val="21"/>
        </w:rPr>
        <w:t>在外面信息栏里，用户也会看到这条记录。</w:t>
      </w:r>
    </w:p>
    <w:p w:rsidR="00F31D2D" w:rsidRPr="00336299" w:rsidRDefault="004D6A67" w:rsidP="00336299">
      <w:r>
        <w:rPr>
          <w:noProof/>
        </w:rPr>
        <w:drawing>
          <wp:inline distT="0" distB="0" distL="0" distR="0" wp14:anchorId="7DDD44CD" wp14:editId="5FE28AA1">
            <wp:extent cx="5274310" cy="2590761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D2D" w:rsidRPr="00336299" w:rsidSect="0020271B">
      <w:headerReference w:type="default" r:id="rId17"/>
      <w:footerReference w:type="default" r:id="rId18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99" w:rsidRDefault="00A42599" w:rsidP="00CE3AE9">
      <w:pPr>
        <w:spacing w:line="240" w:lineRule="auto"/>
      </w:pPr>
      <w:r>
        <w:separator/>
      </w:r>
    </w:p>
  </w:endnote>
  <w:endnote w:type="continuationSeparator" w:id="0">
    <w:p w:rsidR="00A42599" w:rsidRDefault="00A42599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A42599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7837E1">
          <w:rPr>
            <w:rFonts w:ascii="Segoe UI" w:hAnsi="Segoe UI" w:cs="Segoe UI"/>
            <w:noProof/>
            <w:sz w:val="20"/>
            <w:szCs w:val="20"/>
          </w:rPr>
          <w:t>3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99" w:rsidRDefault="00A42599" w:rsidP="00CE3AE9">
      <w:pPr>
        <w:spacing w:line="240" w:lineRule="auto"/>
      </w:pPr>
      <w:r>
        <w:separator/>
      </w:r>
    </w:p>
  </w:footnote>
  <w:footnote w:type="continuationSeparator" w:id="0">
    <w:p w:rsidR="00A42599" w:rsidRDefault="00A42599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2F24C73"/>
    <w:multiLevelType w:val="hybridMultilevel"/>
    <w:tmpl w:val="4C884C5C"/>
    <w:lvl w:ilvl="0" w:tplc="6048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4C3A0B"/>
    <w:multiLevelType w:val="hybridMultilevel"/>
    <w:tmpl w:val="DB2A94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14"/>
  </w:num>
  <w:num w:numId="6">
    <w:abstractNumId w:val="18"/>
  </w:num>
  <w:num w:numId="7">
    <w:abstractNumId w:val="11"/>
  </w:num>
  <w:num w:numId="8">
    <w:abstractNumId w:val="17"/>
  </w:num>
  <w:num w:numId="9">
    <w:abstractNumId w:val="13"/>
  </w:num>
  <w:num w:numId="10">
    <w:abstractNumId w:val="16"/>
  </w:num>
  <w:num w:numId="11">
    <w:abstractNumId w:val="0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 w:numId="16">
    <w:abstractNumId w:val="15"/>
  </w:num>
  <w:num w:numId="17">
    <w:abstractNumId w:val="19"/>
  </w:num>
  <w:num w:numId="18">
    <w:abstractNumId w:val="7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210B2"/>
    <w:rsid w:val="00041274"/>
    <w:rsid w:val="00061098"/>
    <w:rsid w:val="0006144B"/>
    <w:rsid w:val="00090DD7"/>
    <w:rsid w:val="000D1608"/>
    <w:rsid w:val="000D576B"/>
    <w:rsid w:val="0012150E"/>
    <w:rsid w:val="00132C78"/>
    <w:rsid w:val="001330B8"/>
    <w:rsid w:val="00153E17"/>
    <w:rsid w:val="0017013C"/>
    <w:rsid w:val="00175885"/>
    <w:rsid w:val="001A0B2F"/>
    <w:rsid w:val="0020271B"/>
    <w:rsid w:val="002367C0"/>
    <w:rsid w:val="0024152C"/>
    <w:rsid w:val="002438A0"/>
    <w:rsid w:val="00247885"/>
    <w:rsid w:val="00271907"/>
    <w:rsid w:val="00287202"/>
    <w:rsid w:val="002933A4"/>
    <w:rsid w:val="002A5E2E"/>
    <w:rsid w:val="002B7A41"/>
    <w:rsid w:val="00304A02"/>
    <w:rsid w:val="00321564"/>
    <w:rsid w:val="00322BA3"/>
    <w:rsid w:val="00336299"/>
    <w:rsid w:val="0033650C"/>
    <w:rsid w:val="00337540"/>
    <w:rsid w:val="003604C0"/>
    <w:rsid w:val="00387E08"/>
    <w:rsid w:val="003B22D3"/>
    <w:rsid w:val="003E0953"/>
    <w:rsid w:val="003E24F4"/>
    <w:rsid w:val="003E482D"/>
    <w:rsid w:val="004170B1"/>
    <w:rsid w:val="00461F1D"/>
    <w:rsid w:val="004A76D8"/>
    <w:rsid w:val="004B1101"/>
    <w:rsid w:val="004B1C87"/>
    <w:rsid w:val="004C05A1"/>
    <w:rsid w:val="004C0F28"/>
    <w:rsid w:val="004D6A67"/>
    <w:rsid w:val="00502F8D"/>
    <w:rsid w:val="00503FC6"/>
    <w:rsid w:val="00512F34"/>
    <w:rsid w:val="00514F58"/>
    <w:rsid w:val="0052671A"/>
    <w:rsid w:val="005355EA"/>
    <w:rsid w:val="00535D34"/>
    <w:rsid w:val="00567E6A"/>
    <w:rsid w:val="0057306C"/>
    <w:rsid w:val="00576427"/>
    <w:rsid w:val="005C62F8"/>
    <w:rsid w:val="005E0395"/>
    <w:rsid w:val="005E1099"/>
    <w:rsid w:val="005E6F24"/>
    <w:rsid w:val="0062635D"/>
    <w:rsid w:val="006523C9"/>
    <w:rsid w:val="006845C0"/>
    <w:rsid w:val="006C3450"/>
    <w:rsid w:val="006E6F60"/>
    <w:rsid w:val="006F4440"/>
    <w:rsid w:val="007837E1"/>
    <w:rsid w:val="00784E0F"/>
    <w:rsid w:val="007D3DE9"/>
    <w:rsid w:val="00845B95"/>
    <w:rsid w:val="00863681"/>
    <w:rsid w:val="00864501"/>
    <w:rsid w:val="008C1D74"/>
    <w:rsid w:val="008C37FE"/>
    <w:rsid w:val="008C5C6B"/>
    <w:rsid w:val="00904802"/>
    <w:rsid w:val="0091313E"/>
    <w:rsid w:val="00955B1A"/>
    <w:rsid w:val="00962A1F"/>
    <w:rsid w:val="00985603"/>
    <w:rsid w:val="009911C3"/>
    <w:rsid w:val="00995E88"/>
    <w:rsid w:val="009A77E4"/>
    <w:rsid w:val="00A42599"/>
    <w:rsid w:val="00AB31DC"/>
    <w:rsid w:val="00AE52AD"/>
    <w:rsid w:val="00B34C3A"/>
    <w:rsid w:val="00B44C2C"/>
    <w:rsid w:val="00B556E9"/>
    <w:rsid w:val="00B76D5D"/>
    <w:rsid w:val="00B92C49"/>
    <w:rsid w:val="00BB60E0"/>
    <w:rsid w:val="00C03AFC"/>
    <w:rsid w:val="00C162CC"/>
    <w:rsid w:val="00C2566F"/>
    <w:rsid w:val="00C54043"/>
    <w:rsid w:val="00C84715"/>
    <w:rsid w:val="00C96AD9"/>
    <w:rsid w:val="00CA5013"/>
    <w:rsid w:val="00CC51D9"/>
    <w:rsid w:val="00CE3AE9"/>
    <w:rsid w:val="00CE430C"/>
    <w:rsid w:val="00D06CA8"/>
    <w:rsid w:val="00D07256"/>
    <w:rsid w:val="00D10576"/>
    <w:rsid w:val="00D260C0"/>
    <w:rsid w:val="00D6290D"/>
    <w:rsid w:val="00D81430"/>
    <w:rsid w:val="00DA5AAF"/>
    <w:rsid w:val="00DA6A8E"/>
    <w:rsid w:val="00DB5A84"/>
    <w:rsid w:val="00DF37BE"/>
    <w:rsid w:val="00DF5669"/>
    <w:rsid w:val="00DF5D16"/>
    <w:rsid w:val="00E12870"/>
    <w:rsid w:val="00E316BA"/>
    <w:rsid w:val="00E40BAE"/>
    <w:rsid w:val="00E53D41"/>
    <w:rsid w:val="00E7075E"/>
    <w:rsid w:val="00E77604"/>
    <w:rsid w:val="00E9011D"/>
    <w:rsid w:val="00E967AE"/>
    <w:rsid w:val="00ED0D42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A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92.168.20.22/SyncCosting/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A49A-B2B2-4204-A0C8-6445BE86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towerwolf@hotmail.com</dc:creator>
  <cp:lastModifiedBy>Phoebe</cp:lastModifiedBy>
  <cp:revision>2</cp:revision>
  <dcterms:created xsi:type="dcterms:W3CDTF">2016-03-30T05:53:00Z</dcterms:created>
  <dcterms:modified xsi:type="dcterms:W3CDTF">2016-03-30T05:53:00Z</dcterms:modified>
</cp:coreProperties>
</file>