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B1E" w:rsidRDefault="00CE6D5A" w:rsidP="004E0B1E">
      <w:pPr>
        <w:pStyle w:val="Title"/>
      </w:pPr>
      <w:r>
        <w:t xml:space="preserve">Replenish </w:t>
      </w:r>
      <w:r w:rsidR="00582CA4">
        <w:t>Inventory</w:t>
      </w:r>
    </w:p>
    <w:p w:rsidR="00B5365A" w:rsidRDefault="00CF0502" w:rsidP="00B5365A">
      <w:pPr>
        <w:pStyle w:val="Heading1"/>
      </w:pPr>
      <w:r>
        <w:t>R</w:t>
      </w:r>
      <w:r w:rsidR="00B5365A">
        <w:t>eplenish inventory</w:t>
      </w:r>
      <w:r w:rsidR="000E43E4">
        <w:t>-Warehouse</w:t>
      </w:r>
    </w:p>
    <w:p w:rsidR="00B5365A" w:rsidRDefault="00B5365A" w:rsidP="00B5365A">
      <w:pPr>
        <w:rPr>
          <w:rFonts w:eastAsiaTheme="minorEastAsia"/>
        </w:rPr>
      </w:pPr>
      <w:r>
        <w:rPr>
          <w:rFonts w:eastAsiaTheme="minorEastAsia"/>
        </w:rPr>
        <w:t>I</w:t>
      </w:r>
      <w:r>
        <w:rPr>
          <w:rFonts w:eastAsiaTheme="minorEastAsia" w:hint="eastAsia"/>
        </w:rPr>
        <w:t xml:space="preserve">f </w:t>
      </w:r>
      <w:r>
        <w:rPr>
          <w:rFonts w:eastAsiaTheme="minorEastAsia"/>
        </w:rPr>
        <w:t>the item has not inventory, warehouse person should replenish the inventory.</w:t>
      </w:r>
    </w:p>
    <w:p w:rsidR="000E43E4" w:rsidRPr="005B694B" w:rsidRDefault="000E43E4" w:rsidP="00B5365A">
      <w:pPr>
        <w:rPr>
          <w:rFonts w:eastAsiaTheme="minorEastAsia"/>
        </w:rPr>
      </w:pPr>
      <w:r>
        <w:rPr>
          <w:rFonts w:eastAsiaTheme="minorEastAsia"/>
        </w:rPr>
        <w:t>It is warehouse daily work.</w:t>
      </w:r>
    </w:p>
    <w:p w:rsidR="00B5365A" w:rsidRPr="005B694B" w:rsidRDefault="00B5365A" w:rsidP="00B5365A">
      <w:pPr>
        <w:pStyle w:val="ListParagraph"/>
        <w:numPr>
          <w:ilvl w:val="0"/>
          <w:numId w:val="23"/>
        </w:numPr>
        <w:ind w:firstLineChars="0"/>
      </w:pPr>
      <w:r w:rsidRPr="000D2051">
        <w:t>Go to "Warehouse Management</w:t>
      </w:r>
      <w:r w:rsidRPr="00327CDD">
        <w:sym w:font="Wingdings" w:char="F0E0"/>
      </w:r>
      <w:r w:rsidRPr="000D2051">
        <w:t>Replenish</w:t>
      </w:r>
      <w:r w:rsidRPr="00327CDD">
        <w:sym w:font="Wingdings" w:char="F0E0"/>
      </w:r>
      <w:r w:rsidRPr="000D2051">
        <w:t>Repl. Quantities" page</w:t>
      </w:r>
    </w:p>
    <w:p w:rsidR="00B5365A" w:rsidRDefault="00B5365A" w:rsidP="00B5365A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28E7E7B2" wp14:editId="63B06B5B">
            <wp:extent cx="5274310" cy="17545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Default="00B5365A" w:rsidP="00B5365A">
      <w:pPr>
        <w:jc w:val="left"/>
        <w:rPr>
          <w:rFonts w:eastAsiaTheme="minorEastAsia"/>
          <w:u w:val="single"/>
        </w:rPr>
      </w:pPr>
      <w:r w:rsidRPr="005B694B">
        <w:rPr>
          <w:rFonts w:eastAsiaTheme="minorEastAsia" w:hint="eastAsia"/>
          <w:u w:val="single"/>
        </w:rPr>
        <w:t>Search Area</w:t>
      </w:r>
    </w:p>
    <w:p w:rsidR="00B5365A" w:rsidRDefault="00B5365A" w:rsidP="00B5365A">
      <w:pPr>
        <w:pStyle w:val="ListParagraph"/>
        <w:numPr>
          <w:ilvl w:val="0"/>
          <w:numId w:val="13"/>
        </w:numPr>
        <w:ind w:firstLineChars="0"/>
        <w:jc w:val="left"/>
        <w:rPr>
          <w:rFonts w:eastAsiaTheme="minorEastAsia"/>
        </w:rPr>
      </w:pPr>
      <w:r w:rsidRPr="005B694B">
        <w:rPr>
          <w:rFonts w:eastAsiaTheme="minorEastAsia" w:hint="eastAsia"/>
        </w:rPr>
        <w:t>Re</w:t>
      </w:r>
      <w:r>
        <w:rPr>
          <w:rFonts w:eastAsiaTheme="minorEastAsia"/>
        </w:rPr>
        <w:t>plenish Type: two types “Repl.” and “Reverse Repl.”</w:t>
      </w:r>
    </w:p>
    <w:p w:rsidR="00B5365A" w:rsidRDefault="00B5365A" w:rsidP="00B5365A">
      <w:pPr>
        <w:pStyle w:val="ListParagraph"/>
        <w:ind w:left="780" w:firstLineChars="0" w:firstLine="0"/>
        <w:jc w:val="left"/>
        <w:rPr>
          <w:rFonts w:eastAsiaTheme="minorEastAsia"/>
        </w:rPr>
      </w:pPr>
      <w:r>
        <w:rPr>
          <w:rFonts w:eastAsiaTheme="minorEastAsia"/>
        </w:rPr>
        <w:t>Repl. Type is replenishing from wholesales warehouse to retail warehouse.</w:t>
      </w:r>
    </w:p>
    <w:p w:rsidR="00B5365A" w:rsidRPr="005B694B" w:rsidRDefault="00B5365A" w:rsidP="00B5365A">
      <w:pPr>
        <w:pStyle w:val="ListParagraph"/>
        <w:ind w:left="780" w:firstLineChars="0" w:firstLine="0"/>
        <w:jc w:val="left"/>
        <w:rPr>
          <w:rFonts w:eastAsiaTheme="minorEastAsia"/>
        </w:rPr>
      </w:pPr>
      <w:r>
        <w:rPr>
          <w:rFonts w:eastAsiaTheme="minorEastAsia"/>
        </w:rPr>
        <w:t>Reverse repl. Type is replenishing from retail to wholesales.</w:t>
      </w:r>
    </w:p>
    <w:p w:rsidR="00B5365A" w:rsidRPr="006C3287" w:rsidRDefault="00B5365A" w:rsidP="00B5365A">
      <w:pPr>
        <w:pStyle w:val="ListParagraph"/>
        <w:numPr>
          <w:ilvl w:val="0"/>
          <w:numId w:val="13"/>
        </w:numPr>
        <w:ind w:firstLineChars="0"/>
        <w:jc w:val="left"/>
        <w:rPr>
          <w:rFonts w:eastAsiaTheme="minorEastAsia"/>
          <w:u w:val="single"/>
        </w:rPr>
      </w:pPr>
      <w:r w:rsidRPr="005B694B">
        <w:rPr>
          <w:rFonts w:eastAsiaTheme="minorEastAsia" w:hint="eastAsia"/>
        </w:rPr>
        <w:t>Rework Only</w:t>
      </w:r>
      <w:r>
        <w:rPr>
          <w:rFonts w:eastAsiaTheme="minorEastAsia"/>
        </w:rPr>
        <w:t>: I</w:t>
      </w:r>
      <w:r w:rsidRPr="005B694B">
        <w:rPr>
          <w:rFonts w:eastAsiaTheme="minorEastAsia"/>
        </w:rPr>
        <w:t>t</w:t>
      </w:r>
      <w:r>
        <w:rPr>
          <w:rFonts w:eastAsiaTheme="minorEastAsia"/>
        </w:rPr>
        <w:t xml:space="preserve"> means this item need to rework and the item had marked “Rework” in item mater page and it is only used for repl. Type replenish list.</w:t>
      </w:r>
    </w:p>
    <w:p w:rsidR="00B5365A" w:rsidRPr="005B694B" w:rsidRDefault="00B5365A" w:rsidP="00B5365A">
      <w:pPr>
        <w:jc w:val="left"/>
        <w:rPr>
          <w:rFonts w:eastAsiaTheme="minorEastAsia"/>
          <w:u w:val="single"/>
        </w:rPr>
      </w:pPr>
      <w:r>
        <w:rPr>
          <w:rFonts w:eastAsiaTheme="minorEastAsia"/>
          <w:u w:val="single"/>
        </w:rPr>
        <w:t>Grid:</w:t>
      </w:r>
    </w:p>
    <w:p w:rsidR="00B5365A" w:rsidRDefault="00B5365A" w:rsidP="00B5365A">
      <w:pPr>
        <w:pStyle w:val="ListParagraph"/>
        <w:numPr>
          <w:ilvl w:val="0"/>
          <w:numId w:val="13"/>
        </w:numPr>
        <w:ind w:firstLineChars="0"/>
        <w:rPr>
          <w:rFonts w:eastAsiaTheme="minorEastAsia"/>
        </w:rPr>
      </w:pPr>
      <w:r>
        <w:rPr>
          <w:rFonts w:eastAsiaTheme="minorEastAsia" w:hint="eastAsia"/>
        </w:rPr>
        <w:t>Item AVG-Sales:</w:t>
      </w:r>
      <w:r>
        <w:rPr>
          <w:rFonts w:eastAsiaTheme="minorEastAsia"/>
        </w:rPr>
        <w:t xml:space="preserve"> the value is from </w:t>
      </w:r>
      <w:r>
        <w:rPr>
          <w:rFonts w:ascii="Calibri" w:hAnsi="Calibri"/>
          <w:color w:val="000000"/>
          <w:sz w:val="21"/>
          <w:szCs w:val="21"/>
        </w:rPr>
        <w:t xml:space="preserve">Item </w:t>
      </w:r>
      <w:proofErr w:type="spellStart"/>
      <w:r>
        <w:rPr>
          <w:rFonts w:ascii="Calibri" w:hAnsi="Calibri"/>
          <w:color w:val="000000"/>
          <w:sz w:val="21"/>
          <w:szCs w:val="21"/>
        </w:rPr>
        <w:t>Avg.sales</w:t>
      </w:r>
      <w:proofErr w:type="spellEnd"/>
      <w:r>
        <w:rPr>
          <w:rFonts w:ascii="Calibri" w:hAnsi="Calibri"/>
          <w:color w:val="000000"/>
          <w:sz w:val="21"/>
          <w:szCs w:val="21"/>
        </w:rPr>
        <w:t xml:space="preserve"> page of this item.</w:t>
      </w:r>
    </w:p>
    <w:p w:rsidR="00B5365A" w:rsidRDefault="00B5365A" w:rsidP="00B5365A">
      <w:pPr>
        <w:pStyle w:val="ListParagraph"/>
        <w:numPr>
          <w:ilvl w:val="0"/>
          <w:numId w:val="13"/>
        </w:numPr>
        <w:ind w:firstLineChars="0"/>
        <w:jc w:val="left"/>
        <w:rPr>
          <w:rFonts w:eastAsiaTheme="minorEastAsia"/>
        </w:rPr>
      </w:pPr>
      <w:r w:rsidRPr="006A2BC2">
        <w:rPr>
          <w:rFonts w:eastAsiaTheme="minorEastAsia"/>
        </w:rPr>
        <w:t>Available field(to location)</w:t>
      </w:r>
      <w:r>
        <w:rPr>
          <w:rFonts w:eastAsiaTheme="minorEastAsia" w:hint="eastAsia"/>
        </w:rPr>
        <w:t>: this field=</w:t>
      </w:r>
      <w:r w:rsidRPr="006A2BC2">
        <w:rPr>
          <w:rFonts w:eastAsiaTheme="minorEastAsia"/>
        </w:rPr>
        <w:t>(On Hand) - (Customer On Order) - (Safety Stock)</w:t>
      </w:r>
    </w:p>
    <w:p w:rsidR="00B5365A" w:rsidRPr="00930F17" w:rsidRDefault="00B5365A" w:rsidP="00B5365A">
      <w:pPr>
        <w:pStyle w:val="ListParagraph"/>
        <w:numPr>
          <w:ilvl w:val="0"/>
          <w:numId w:val="13"/>
        </w:numPr>
        <w:ind w:firstLineChars="0"/>
        <w:rPr>
          <w:rFonts w:eastAsiaTheme="minorEastAsia"/>
        </w:rPr>
      </w:pPr>
      <w:r w:rsidRPr="00CC7E64">
        <w:rPr>
          <w:rFonts w:eastAsiaTheme="minorEastAsia"/>
        </w:rPr>
        <w:t xml:space="preserve">Replenish </w:t>
      </w:r>
      <w:proofErr w:type="spellStart"/>
      <w:r w:rsidRPr="00CC7E64">
        <w:rPr>
          <w:rFonts w:eastAsiaTheme="minorEastAsia"/>
        </w:rPr>
        <w:t>Qty</w:t>
      </w:r>
      <w:proofErr w:type="spellEnd"/>
      <w:r w:rsidRPr="00CC7E64">
        <w:rPr>
          <w:rFonts w:eastAsiaTheme="minorEastAsia"/>
        </w:rPr>
        <w:t>=Max-Available</w:t>
      </w:r>
    </w:p>
    <w:p w:rsidR="00B5365A" w:rsidRPr="00930F17" w:rsidRDefault="00B5365A" w:rsidP="00B5365A">
      <w:pPr>
        <w:pStyle w:val="ListParagraph"/>
        <w:numPr>
          <w:ilvl w:val="0"/>
          <w:numId w:val="23"/>
        </w:numPr>
        <w:ind w:firstLineChars="0"/>
      </w:pPr>
      <w:r>
        <w:rPr>
          <w:rFonts w:eastAsiaTheme="minorEastAsia"/>
        </w:rPr>
        <w:t>E</w:t>
      </w:r>
      <w:r>
        <w:rPr>
          <w:rFonts w:eastAsiaTheme="minorEastAsia" w:hint="eastAsia"/>
        </w:rPr>
        <w:t xml:space="preserve">nter </w:t>
      </w:r>
      <w:r>
        <w:rPr>
          <w:rFonts w:eastAsiaTheme="minorEastAsia"/>
        </w:rPr>
        <w:t>the search condition ”replenish type”, “To Location”, ”From Location” and “Type” and “condition”, then click &lt;Pick list&gt;.</w:t>
      </w:r>
    </w:p>
    <w:p w:rsidR="00B5365A" w:rsidRDefault="00B5365A" w:rsidP="00B5365A">
      <w:pPr>
        <w:pStyle w:val="ListParagraph"/>
        <w:ind w:left="42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02137E25" wp14:editId="40DAFD20">
            <wp:extent cx="5274310" cy="175450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Default="00B5365A" w:rsidP="00B5365A">
      <w:pPr>
        <w:pStyle w:val="ListParagraph"/>
        <w:ind w:left="420" w:firstLineChars="0" w:firstLine="0"/>
        <w:rPr>
          <w:rFonts w:eastAsiaTheme="minorEastAsia"/>
        </w:rPr>
      </w:pPr>
      <w:r>
        <w:rPr>
          <w:rFonts w:eastAsiaTheme="minorEastAsia"/>
        </w:rPr>
        <w:t>N</w:t>
      </w:r>
      <w:r>
        <w:rPr>
          <w:rFonts w:eastAsiaTheme="minorEastAsia" w:hint="eastAsia"/>
        </w:rPr>
        <w:t>otes:</w:t>
      </w:r>
    </w:p>
    <w:p w:rsidR="00B5365A" w:rsidRDefault="00B5365A" w:rsidP="00B5365A">
      <w:pPr>
        <w:pStyle w:val="ListParagraph"/>
        <w:ind w:left="420" w:firstLineChars="0" w:firstLine="0"/>
        <w:rPr>
          <w:rFonts w:eastAsiaTheme="minorEastAsia"/>
        </w:rPr>
      </w:pPr>
      <w:r>
        <w:rPr>
          <w:rFonts w:eastAsiaTheme="minorEastAsia"/>
        </w:rPr>
        <w:t xml:space="preserve">If the replenish type=Repl. It is to transfer from wholesale to retail such as from </w:t>
      </w:r>
      <w:r>
        <w:rPr>
          <w:rFonts w:eastAsiaTheme="minorEastAsia"/>
        </w:rPr>
        <w:lastRenderedPageBreak/>
        <w:t>SAV to SDC.</w:t>
      </w:r>
    </w:p>
    <w:p w:rsidR="00B5365A" w:rsidRPr="00930F17" w:rsidRDefault="00B5365A" w:rsidP="00B5365A">
      <w:pPr>
        <w:pStyle w:val="ListParagraph"/>
        <w:ind w:left="420" w:firstLineChars="0" w:firstLine="0"/>
        <w:rPr>
          <w:rFonts w:eastAsiaTheme="minorEastAsia"/>
        </w:rPr>
      </w:pPr>
      <w:r>
        <w:rPr>
          <w:rFonts w:eastAsiaTheme="minorEastAsia"/>
        </w:rPr>
        <w:t>If the replenish type=Reverse Repl.</w:t>
      </w:r>
      <w:r w:rsidRPr="00327CDD">
        <w:t xml:space="preserve">, </w:t>
      </w:r>
      <w:r>
        <w:t xml:space="preserve">it is to </w:t>
      </w:r>
      <w:r>
        <w:rPr>
          <w:rFonts w:eastAsiaTheme="minorEastAsia"/>
        </w:rPr>
        <w:t>replenish from retail to wholesales such as from SDC to SAV.</w:t>
      </w:r>
    </w:p>
    <w:p w:rsidR="00B5365A" w:rsidRDefault="00B5365A" w:rsidP="00B5365A">
      <w:pPr>
        <w:jc w:val="center"/>
        <w:rPr>
          <w:rFonts w:eastAsiaTheme="minorEastAsia"/>
        </w:rPr>
      </w:pPr>
    </w:p>
    <w:p w:rsidR="00B5365A" w:rsidRDefault="00B5365A" w:rsidP="00B5365A">
      <w:pPr>
        <w:pStyle w:val="ListParagraph"/>
        <w:numPr>
          <w:ilvl w:val="0"/>
          <w:numId w:val="23"/>
        </w:numPr>
        <w:ind w:firstLineChars="0"/>
      </w:pPr>
      <w:r w:rsidRPr="001A5706">
        <w:t>Click &lt;Pick List&gt;button</w:t>
      </w:r>
      <w:r>
        <w:t xml:space="preserve"> to </w:t>
      </w:r>
      <w:r w:rsidRPr="0049024E">
        <w:t xml:space="preserve">pop up </w:t>
      </w:r>
      <w:r>
        <w:t xml:space="preserve">below </w:t>
      </w:r>
      <w:r w:rsidRPr="0049024E">
        <w:t>window</w:t>
      </w:r>
      <w:r>
        <w:t>, leave sort by “Bin Location” and</w:t>
      </w:r>
      <w:r w:rsidRPr="00C44911">
        <w:t xml:space="preserve"> Limited bins/picks</w:t>
      </w:r>
      <w:r>
        <w:t xml:space="preserve"> to “None” </w:t>
      </w:r>
    </w:p>
    <w:p w:rsidR="00B5365A" w:rsidRDefault="00B5365A" w:rsidP="00B5365A">
      <w:pPr>
        <w:jc w:val="center"/>
      </w:pPr>
      <w:r>
        <w:rPr>
          <w:noProof/>
        </w:rPr>
        <w:drawing>
          <wp:inline distT="0" distB="0" distL="0" distR="0" wp14:anchorId="2C2D8A7F" wp14:editId="6A26FAC2">
            <wp:extent cx="2771216" cy="11298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7652" cy="113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Default="00B5365A" w:rsidP="00B5365A">
      <w:pPr>
        <w:pStyle w:val="ListParagraph"/>
        <w:numPr>
          <w:ilvl w:val="0"/>
          <w:numId w:val="13"/>
        </w:numPr>
        <w:ind w:firstLineChars="0"/>
        <w:jc w:val="left"/>
      </w:pPr>
      <w:r>
        <w:t>Sort By has two options (Bin Loc</w:t>
      </w:r>
      <w:proofErr w:type="gramStart"/>
      <w:r>
        <w:t>./</w:t>
      </w:r>
      <w:proofErr w:type="gramEnd"/>
      <w:r>
        <w:t>Item No.)</w:t>
      </w:r>
    </w:p>
    <w:p w:rsidR="00B5365A" w:rsidRPr="0049024E" w:rsidRDefault="00B5365A" w:rsidP="00B5365A">
      <w:pPr>
        <w:pStyle w:val="ListParagraph"/>
        <w:numPr>
          <w:ilvl w:val="0"/>
          <w:numId w:val="13"/>
        </w:numPr>
        <w:ind w:firstLineChars="0"/>
        <w:jc w:val="left"/>
      </w:pPr>
      <w:r>
        <w:t xml:space="preserve">Limited bins/picks has </w:t>
      </w:r>
      <w:r w:rsidRPr="00C44911">
        <w:t>three options</w:t>
      </w:r>
      <w:r w:rsidRPr="0049024E">
        <w:rPr>
          <w:rFonts w:ascii="宋体" w:hAnsi="宋体" w:cs="宋体" w:hint="eastAsia"/>
        </w:rPr>
        <w:t xml:space="preserve"> (</w:t>
      </w:r>
      <w:r w:rsidRPr="00C44911">
        <w:t>None/Bins/Picks).</w:t>
      </w:r>
    </w:p>
    <w:p w:rsidR="00B5365A" w:rsidRDefault="00B5365A" w:rsidP="00B5365A">
      <w:pPr>
        <w:pStyle w:val="ListParagraph"/>
        <w:numPr>
          <w:ilvl w:val="0"/>
          <w:numId w:val="23"/>
        </w:numPr>
        <w:ind w:firstLineChars="0"/>
      </w:pPr>
      <w:r>
        <w:t>Click &lt;OK&gt; to generate the pick list based on the search criteria as below:</w:t>
      </w:r>
    </w:p>
    <w:p w:rsidR="00B5365A" w:rsidRDefault="00B5365A" w:rsidP="00B5365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46ECF65" wp14:editId="5A175D9C">
            <wp:extent cx="5274310" cy="1990090"/>
            <wp:effectExtent l="0" t="0" r="254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Pr="0086572B" w:rsidRDefault="00B5365A" w:rsidP="00B5365A">
      <w:pPr>
        <w:pStyle w:val="ListParagraph"/>
        <w:numPr>
          <w:ilvl w:val="0"/>
          <w:numId w:val="27"/>
        </w:numPr>
        <w:ind w:firstLineChars="0"/>
        <w:rPr>
          <w:rFonts w:eastAsiaTheme="minorEastAsia"/>
        </w:rPr>
      </w:pPr>
      <w:r w:rsidRPr="0086572B">
        <w:rPr>
          <w:rFonts w:eastAsiaTheme="minorEastAsia"/>
        </w:rPr>
        <w:t>&lt;Print&gt;: to print out the pick list.</w:t>
      </w:r>
    </w:p>
    <w:p w:rsidR="00B5365A" w:rsidRPr="0086572B" w:rsidRDefault="00B5365A" w:rsidP="00B5365A">
      <w:pPr>
        <w:pStyle w:val="ListParagraph"/>
        <w:numPr>
          <w:ilvl w:val="0"/>
          <w:numId w:val="27"/>
        </w:numPr>
        <w:ind w:firstLineChars="0"/>
        <w:rPr>
          <w:rFonts w:eastAsiaTheme="minorEastAsia"/>
        </w:rPr>
      </w:pPr>
      <w:r w:rsidRPr="0086572B">
        <w:rPr>
          <w:rFonts w:eastAsiaTheme="minorEastAsia"/>
        </w:rPr>
        <w:t>&lt;Delete&gt;: to delete the pick list.</w:t>
      </w:r>
    </w:p>
    <w:p w:rsidR="00B5365A" w:rsidRPr="007C0606" w:rsidRDefault="00B5365A" w:rsidP="00B5365A">
      <w:pPr>
        <w:pStyle w:val="ListParagraph"/>
        <w:numPr>
          <w:ilvl w:val="0"/>
          <w:numId w:val="23"/>
        </w:numPr>
        <w:ind w:firstLineChars="0"/>
        <w:jc w:val="left"/>
      </w:pPr>
      <w:r>
        <w:rPr>
          <w:rFonts w:eastAsiaTheme="minorEastAsia"/>
        </w:rPr>
        <w:t>A</w:t>
      </w:r>
      <w:r>
        <w:rPr>
          <w:rFonts w:eastAsiaTheme="minorEastAsia" w:hint="eastAsia"/>
        </w:rPr>
        <w:t>lso,</w:t>
      </w:r>
      <w:r>
        <w:rPr>
          <w:rFonts w:eastAsiaTheme="minorEastAsia"/>
        </w:rPr>
        <w:t xml:space="preserve"> go to </w:t>
      </w:r>
      <w:proofErr w:type="spellStart"/>
      <w:r>
        <w:rPr>
          <w:rFonts w:eastAsiaTheme="minorEastAsia"/>
        </w:rPr>
        <w:t>Repl.Quantities</w:t>
      </w:r>
      <w:proofErr w:type="spellEnd"/>
      <w:r>
        <w:rPr>
          <w:rFonts w:eastAsiaTheme="minorEastAsia"/>
        </w:rPr>
        <w:t xml:space="preserve"> page and click</w:t>
      </w:r>
      <w:r>
        <w:rPr>
          <w:rFonts w:eastAsiaTheme="minorEastAsia" w:hint="eastAsia"/>
        </w:rPr>
        <w:t xml:space="preserve"> &lt;Replenish List&gt; button to review the generate pick list:</w:t>
      </w:r>
    </w:p>
    <w:p w:rsidR="00B5365A" w:rsidRDefault="00B5365A" w:rsidP="00B5365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D6F16B1" wp14:editId="39C66928">
            <wp:extent cx="5274310" cy="1150620"/>
            <wp:effectExtent l="0" t="0" r="254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Default="00B5365A" w:rsidP="00B5365A">
      <w:pPr>
        <w:rPr>
          <w:rFonts w:eastAsiaTheme="minorEastAsia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he </w:t>
      </w:r>
      <w:r>
        <w:rPr>
          <w:rFonts w:eastAsiaTheme="minorEastAsia"/>
        </w:rPr>
        <w:t>pick list will be shown in replenish list page</w:t>
      </w:r>
    </w:p>
    <w:p w:rsidR="00B5365A" w:rsidRPr="001A5F9A" w:rsidRDefault="00B5365A" w:rsidP="00B5365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0BBCE9BE" wp14:editId="695FD911">
            <wp:extent cx="5274310" cy="695325"/>
            <wp:effectExtent l="0" t="0" r="2540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102">
        <w:t xml:space="preserve">                                                                                                            </w:t>
      </w:r>
    </w:p>
    <w:p w:rsidR="00B5365A" w:rsidRPr="0049024E" w:rsidRDefault="00B5365A" w:rsidP="00B5365A">
      <w:pPr>
        <w:pStyle w:val="ListParagraph"/>
        <w:numPr>
          <w:ilvl w:val="0"/>
          <w:numId w:val="23"/>
        </w:numPr>
        <w:ind w:firstLineChars="0"/>
        <w:jc w:val="left"/>
      </w:pPr>
      <w:r>
        <w:t xml:space="preserve">Print out the </w:t>
      </w:r>
      <w:r w:rsidRPr="0049024E">
        <w:t>pick list</w:t>
      </w:r>
      <w:r>
        <w:t xml:space="preserve"> as below, t</w:t>
      </w:r>
      <w:r w:rsidRPr="0049024E">
        <w:t xml:space="preserve">his document will be used for replenishment </w:t>
      </w:r>
      <w:r w:rsidRPr="0049024E">
        <w:lastRenderedPageBreak/>
        <w:t>wireless application.</w:t>
      </w:r>
    </w:p>
    <w:p w:rsidR="00B5365A" w:rsidRDefault="00B5365A" w:rsidP="00B5365A">
      <w:pPr>
        <w:rPr>
          <w:rFonts w:eastAsiaTheme="minorEastAsia" w:cs="Calibri"/>
        </w:rPr>
      </w:pPr>
      <w:r>
        <w:rPr>
          <w:noProof/>
        </w:rPr>
        <w:drawing>
          <wp:inline distT="0" distB="0" distL="0" distR="0" wp14:anchorId="1D17401D" wp14:editId="20035155">
            <wp:extent cx="5334971" cy="1557886"/>
            <wp:effectExtent l="0" t="0" r="0" b="444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8265" cy="15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Default="00B5365A" w:rsidP="00B5365A">
      <w:pPr>
        <w:rPr>
          <w:rFonts w:eastAsiaTheme="minorEastAsia" w:cs="Calibri"/>
        </w:rPr>
      </w:pPr>
    </w:p>
    <w:p w:rsidR="00B5365A" w:rsidRDefault="00B5365A" w:rsidP="00B5365A">
      <w:pPr>
        <w:rPr>
          <w:rFonts w:eastAsiaTheme="minorEastAsia" w:cs="Calibri"/>
        </w:rPr>
      </w:pPr>
      <w:r>
        <w:rPr>
          <w:rFonts w:eastAsiaTheme="minorEastAsia" w:cs="Calibri"/>
        </w:rPr>
        <w:t>N</w:t>
      </w:r>
      <w:r>
        <w:rPr>
          <w:rFonts w:eastAsiaTheme="minorEastAsia" w:cs="Calibri" w:hint="eastAsia"/>
        </w:rPr>
        <w:t>otes:</w:t>
      </w:r>
    </w:p>
    <w:p w:rsidR="00B5365A" w:rsidRPr="004170C3" w:rsidRDefault="00B5365A" w:rsidP="00B5365A">
      <w:pPr>
        <w:widowControl/>
        <w:spacing w:line="240" w:lineRule="auto"/>
        <w:jc w:val="left"/>
        <w:rPr>
          <w:rFonts w:ascii="Calibri" w:eastAsia="宋体" w:hAnsi="Calibri" w:cs="宋体"/>
          <w:color w:val="000000" w:themeColor="text1"/>
          <w:kern w:val="0"/>
          <w:sz w:val="22"/>
        </w:rPr>
      </w:pPr>
      <w:r w:rsidRPr="004170C3">
        <w:rPr>
          <w:rFonts w:ascii="Calibri" w:eastAsia="宋体" w:hAnsi="Calibri" w:cs="宋体"/>
          <w:color w:val="000000" w:themeColor="text1"/>
          <w:kern w:val="0"/>
          <w:sz w:val="22"/>
        </w:rPr>
        <w:t xml:space="preserve">a.) </w:t>
      </w:r>
      <w:r w:rsidRPr="004170C3">
        <w:rPr>
          <w:rFonts w:ascii="Calibri" w:eastAsia="宋体" w:hAnsi="Calibri" w:cs="宋体" w:hint="eastAsia"/>
          <w:color w:val="000000" w:themeColor="text1"/>
          <w:kern w:val="0"/>
          <w:sz w:val="22"/>
        </w:rPr>
        <w:t>DC Inventory Control</w:t>
      </w:r>
      <w:r w:rsidRPr="004170C3">
        <w:rPr>
          <w:rFonts w:ascii="Calibri" w:eastAsia="宋体" w:hAnsi="Calibri" w:cs="宋体"/>
          <w:color w:val="000000" w:themeColor="text1"/>
          <w:kern w:val="0"/>
          <w:sz w:val="22"/>
        </w:rPr>
        <w:t xml:space="preserve"> can create the pick list from wholesale warehouse to Retail warehouse.</w:t>
      </w:r>
    </w:p>
    <w:p w:rsidR="00B5365A" w:rsidRDefault="00B5365A" w:rsidP="00B5365A">
      <w:pPr>
        <w:widowControl/>
        <w:spacing w:line="240" w:lineRule="auto"/>
        <w:jc w:val="left"/>
        <w:rPr>
          <w:rFonts w:ascii="Calibri" w:eastAsia="宋体" w:hAnsi="Calibri" w:cs="宋体"/>
          <w:color w:val="000000" w:themeColor="text1"/>
          <w:kern w:val="0"/>
          <w:sz w:val="22"/>
        </w:rPr>
      </w:pPr>
      <w:r w:rsidRPr="004170C3">
        <w:rPr>
          <w:rFonts w:ascii="Calibri" w:eastAsia="宋体" w:hAnsi="Calibri" w:cs="宋体"/>
          <w:color w:val="000000" w:themeColor="text1"/>
          <w:kern w:val="0"/>
          <w:sz w:val="22"/>
        </w:rPr>
        <w:t xml:space="preserve">b.) Dot Com Inventory Control role only can create the pick list </w:t>
      </w:r>
      <w:r w:rsidRPr="004170C3">
        <w:rPr>
          <w:rFonts w:ascii="宋体" w:eastAsia="宋体" w:hAnsi="宋体" w:cs="宋体" w:hint="eastAsia"/>
          <w:color w:val="000000" w:themeColor="text1"/>
          <w:kern w:val="0"/>
          <w:sz w:val="22"/>
        </w:rPr>
        <w:t>“</w:t>
      </w:r>
      <w:r w:rsidRPr="004170C3">
        <w:rPr>
          <w:rFonts w:ascii="Calibri" w:eastAsia="宋体" w:hAnsi="Calibri" w:cs="宋体"/>
          <w:color w:val="000000" w:themeColor="text1"/>
          <w:kern w:val="0"/>
          <w:sz w:val="22"/>
        </w:rPr>
        <w:t>Replenish type=Reverse Repl."</w:t>
      </w:r>
    </w:p>
    <w:p w:rsidR="00B5365A" w:rsidRPr="005F76CA" w:rsidRDefault="00B5365A" w:rsidP="00B5365A">
      <w:pPr>
        <w:pStyle w:val="ListParagraph"/>
        <w:widowControl/>
        <w:numPr>
          <w:ilvl w:val="0"/>
          <w:numId w:val="23"/>
        </w:numPr>
        <w:spacing w:line="240" w:lineRule="auto"/>
        <w:ind w:firstLineChars="0"/>
        <w:jc w:val="left"/>
        <w:rPr>
          <w:rFonts w:ascii="Calibri" w:eastAsia="宋体" w:hAnsi="Calibri" w:cs="宋体"/>
          <w:color w:val="000000" w:themeColor="text1"/>
          <w:kern w:val="0"/>
          <w:sz w:val="22"/>
        </w:rPr>
      </w:pPr>
      <w:r w:rsidRPr="005F76CA">
        <w:rPr>
          <w:rFonts w:ascii="Calibri" w:eastAsia="宋体" w:hAnsi="Calibri" w:cs="宋体"/>
          <w:color w:val="000000" w:themeColor="text1"/>
          <w:kern w:val="0"/>
          <w:sz w:val="22"/>
        </w:rPr>
        <w:t>U</w:t>
      </w:r>
      <w:r w:rsidRPr="005F76CA">
        <w:rPr>
          <w:rFonts w:ascii="Calibri" w:eastAsia="宋体" w:hAnsi="Calibri" w:cs="宋体" w:hint="eastAsia"/>
          <w:color w:val="000000" w:themeColor="text1"/>
          <w:kern w:val="0"/>
          <w:sz w:val="22"/>
        </w:rPr>
        <w:t xml:space="preserve">ser </w:t>
      </w:r>
      <w:r w:rsidRPr="005F76CA">
        <w:rPr>
          <w:rFonts w:ascii="Calibri" w:eastAsia="宋体" w:hAnsi="Calibri" w:cs="宋体"/>
          <w:color w:val="000000" w:themeColor="text1"/>
          <w:kern w:val="0"/>
          <w:sz w:val="22"/>
        </w:rPr>
        <w:t xml:space="preserve">&lt; Replenishment Transfer&gt; application to transfer inventory. The detail see &lt;how to do replenishment by scanner&gt; </w:t>
      </w:r>
    </w:p>
    <w:p w:rsidR="00B5365A" w:rsidRPr="0049024E" w:rsidRDefault="00B5365A" w:rsidP="00B5365A">
      <w:pPr>
        <w:rPr>
          <w:rFonts w:eastAsiaTheme="minorEastAsia"/>
        </w:rPr>
      </w:pPr>
      <w:r>
        <w:rPr>
          <w:rFonts w:cs="Calibri"/>
        </w:rPr>
        <w:br w:type="page"/>
      </w:r>
    </w:p>
    <w:p w:rsidR="00B5365A" w:rsidRPr="00944CC8" w:rsidRDefault="00B5365A" w:rsidP="00B5365A">
      <w:pPr>
        <w:pStyle w:val="Caption"/>
        <w:ind w:left="0"/>
      </w:pPr>
    </w:p>
    <w:p w:rsidR="00B5365A" w:rsidRDefault="00B5365A" w:rsidP="00CF0502">
      <w:pPr>
        <w:pStyle w:val="Heading2"/>
      </w:pPr>
      <w:r>
        <w:rPr>
          <w:rFonts w:hint="eastAsia"/>
        </w:rPr>
        <w:t>How to do repl</w:t>
      </w:r>
      <w:r>
        <w:t>enishment by scanner</w:t>
      </w:r>
    </w:p>
    <w:p w:rsidR="00B5365A" w:rsidRPr="000D0D4D" w:rsidRDefault="00B5365A" w:rsidP="00B5365A">
      <w:pPr>
        <w:pStyle w:val="ListParagraph"/>
        <w:numPr>
          <w:ilvl w:val="0"/>
          <w:numId w:val="24"/>
        </w:numPr>
        <w:ind w:firstLineChars="0"/>
      </w:pPr>
      <w:r w:rsidRPr="000D0D4D">
        <w:t>Click Start</w:t>
      </w:r>
      <w:r w:rsidRPr="000D0D4D">
        <w:sym w:font="Wingdings" w:char="F0E0"/>
      </w:r>
      <w:r w:rsidRPr="000D0D4D">
        <w:t xml:space="preserve"> Programs</w:t>
      </w:r>
    </w:p>
    <w:p w:rsidR="00B5365A" w:rsidRDefault="00B5365A" w:rsidP="00B5365A">
      <w:pPr>
        <w:jc w:val="center"/>
      </w:pPr>
      <w:r>
        <w:rPr>
          <w:noProof/>
        </w:rPr>
        <w:drawing>
          <wp:inline distT="0" distB="0" distL="0" distR="0" wp14:anchorId="270F439B" wp14:editId="0FA1599E">
            <wp:extent cx="2110081" cy="2461846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2943" cy="24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Default="00B5365A" w:rsidP="00B5365A">
      <w:pPr>
        <w:pStyle w:val="ListParagraph"/>
        <w:numPr>
          <w:ilvl w:val="0"/>
          <w:numId w:val="24"/>
        </w:numPr>
        <w:ind w:firstLineChars="0"/>
      </w:pPr>
      <w:r>
        <w:t>Click &lt;Replenishment Transfer&gt; to open replenishment wireless application.</w:t>
      </w:r>
    </w:p>
    <w:p w:rsidR="00B5365A" w:rsidRDefault="00B5365A" w:rsidP="00B5365A">
      <w:pPr>
        <w:jc w:val="center"/>
      </w:pPr>
      <w:r>
        <w:rPr>
          <w:noProof/>
        </w:rPr>
        <w:drawing>
          <wp:inline distT="0" distB="0" distL="0" distR="0" wp14:anchorId="3BF7C0BD" wp14:editId="2AA9F14C">
            <wp:extent cx="2285271" cy="2901462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5060" cy="29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Default="00B5365A" w:rsidP="00B5365A">
      <w:pPr>
        <w:pStyle w:val="ListParagraph"/>
        <w:ind w:firstLine="480"/>
      </w:pPr>
    </w:p>
    <w:p w:rsidR="00B5365A" w:rsidRDefault="00B5365A" w:rsidP="00B5365A">
      <w:pPr>
        <w:pStyle w:val="ListParagraph"/>
        <w:numPr>
          <w:ilvl w:val="0"/>
          <w:numId w:val="24"/>
        </w:numPr>
        <w:ind w:firstLineChars="0"/>
      </w:pPr>
      <w:r w:rsidRPr="00A22625">
        <w:t>The</w:t>
      </w:r>
      <w:r>
        <w:t xml:space="preserve"> picker scan the user email bar code to log in.</w:t>
      </w:r>
    </w:p>
    <w:p w:rsidR="00B5365A" w:rsidRPr="00A13112" w:rsidRDefault="00B5365A" w:rsidP="00B5365A">
      <w:pPr>
        <w:pStyle w:val="ListParagraph"/>
        <w:ind w:firstLine="480"/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49AB3E5" wp14:editId="4DF43660">
            <wp:extent cx="2009775" cy="2891515"/>
            <wp:effectExtent l="0" t="0" r="0" b="444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5635" cy="291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Pr="000D0D4D" w:rsidRDefault="00B5365A" w:rsidP="00B5365A">
      <w:pPr>
        <w:pStyle w:val="ListParagraph"/>
        <w:numPr>
          <w:ilvl w:val="0"/>
          <w:numId w:val="24"/>
        </w:numPr>
        <w:ind w:firstLineChars="0"/>
      </w:pPr>
      <w:r>
        <w:t>In the pick list</w:t>
      </w:r>
      <w:r w:rsidRPr="000D0D4D">
        <w:t>, scan &lt;re</w:t>
      </w:r>
      <w:r>
        <w:t>plenish pick list&gt; barcode.</w:t>
      </w:r>
    </w:p>
    <w:p w:rsidR="00B5365A" w:rsidRDefault="00B5365A" w:rsidP="00B5365A">
      <w:pPr>
        <w:jc w:val="center"/>
        <w:rPr>
          <w:rFonts w:ascii="Cambria" w:eastAsiaTheme="minorEastAsia" w:hAnsi="Cambria"/>
        </w:rPr>
      </w:pPr>
      <w:r>
        <w:rPr>
          <w:noProof/>
        </w:rPr>
        <w:drawing>
          <wp:inline distT="0" distB="0" distL="0" distR="0" wp14:anchorId="2CD6E714" wp14:editId="4B6BBAD0">
            <wp:extent cx="2075815" cy="2813539"/>
            <wp:effectExtent l="0" t="0" r="635" b="635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4936" cy="282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Default="00B5365A" w:rsidP="00B5365A">
      <w:pPr>
        <w:jc w:val="center"/>
        <w:rPr>
          <w:rFonts w:ascii="Cambria" w:eastAsiaTheme="minorEastAsia" w:hAnsi="Cambria"/>
        </w:rPr>
      </w:pPr>
    </w:p>
    <w:p w:rsidR="00B5365A" w:rsidRDefault="00B5365A" w:rsidP="00B5365A">
      <w:pPr>
        <w:jc w:val="center"/>
        <w:rPr>
          <w:rFonts w:ascii="Cambria" w:eastAsiaTheme="minorEastAsia" w:hAnsi="Cambria"/>
        </w:rPr>
      </w:pPr>
      <w:r>
        <w:rPr>
          <w:noProof/>
        </w:rPr>
        <w:drawing>
          <wp:inline distT="0" distB="0" distL="0" distR="0" wp14:anchorId="7EEAA183" wp14:editId="0A432AA2">
            <wp:extent cx="5274310" cy="1485900"/>
            <wp:effectExtent l="0" t="0" r="254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Pr="00A13112" w:rsidRDefault="00B5365A" w:rsidP="00B5365A">
      <w:pPr>
        <w:rPr>
          <w:rFonts w:eastAsiaTheme="minorEastAsia"/>
        </w:rPr>
      </w:pPr>
      <w:r>
        <w:t>Notes: how to generate the pick list to refer to &lt;how to generate replenish pick list manually&gt; or &lt; how to generate replenish pick list automatically&gt;.</w:t>
      </w:r>
    </w:p>
    <w:p w:rsidR="00B5365A" w:rsidRPr="004758D3" w:rsidRDefault="00B5365A" w:rsidP="00B5365A">
      <w:pPr>
        <w:pStyle w:val="ListParagraph"/>
        <w:numPr>
          <w:ilvl w:val="0"/>
          <w:numId w:val="24"/>
        </w:numPr>
        <w:ind w:firstLineChars="0"/>
        <w:jc w:val="left"/>
      </w:pPr>
      <w:r w:rsidRPr="004758D3">
        <w:t>The replenish list information will be scanned into wireless picking device and  the default status is open as below:</w:t>
      </w:r>
    </w:p>
    <w:p w:rsidR="00B5365A" w:rsidRDefault="00B5365A" w:rsidP="00B5365A">
      <w:pPr>
        <w:pStyle w:val="NormalWeb"/>
        <w:spacing w:before="0" w:beforeAutospacing="0" w:after="0" w:afterAutospacing="0"/>
        <w:ind w:leftChars="200" w:left="480"/>
        <w:jc w:val="center"/>
        <w:rPr>
          <w:rFonts w:ascii="Cambria" w:hAnsi="Cambria"/>
          <w:szCs w:val="22"/>
        </w:rPr>
      </w:pPr>
      <w:r>
        <w:rPr>
          <w:noProof/>
        </w:rPr>
        <w:lastRenderedPageBreak/>
        <w:drawing>
          <wp:inline distT="0" distB="0" distL="0" distR="0" wp14:anchorId="4DC74F0F" wp14:editId="7230D3DA">
            <wp:extent cx="2286000" cy="3048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Pr="00E05471" w:rsidRDefault="00B5365A" w:rsidP="00B5365A">
      <w:pPr>
        <w:pStyle w:val="NormalWeb"/>
        <w:spacing w:before="0" w:beforeAutospacing="0" w:after="0" w:afterAutospacing="0"/>
        <w:ind w:left="720"/>
        <w:jc w:val="center"/>
        <w:rPr>
          <w:rFonts w:ascii="Cambria" w:hAnsi="Cambria"/>
          <w:szCs w:val="22"/>
        </w:rPr>
      </w:pPr>
    </w:p>
    <w:p w:rsidR="00B5365A" w:rsidRDefault="00B5365A" w:rsidP="00B5365A">
      <w:pPr>
        <w:pStyle w:val="ListParagraph"/>
        <w:numPr>
          <w:ilvl w:val="0"/>
          <w:numId w:val="24"/>
        </w:numPr>
        <w:ind w:firstLineChars="0"/>
      </w:pPr>
      <w:r>
        <w:t xml:space="preserve">Click the pick list no. to go to </w:t>
      </w:r>
      <w:r w:rsidRPr="00940102">
        <w:t>the item list</w:t>
      </w:r>
      <w:r>
        <w:t xml:space="preserve"> page. The first location tab </w:t>
      </w:r>
      <w:r w:rsidRPr="00940102">
        <w:t>is transfer from location.</w:t>
      </w:r>
      <w:r>
        <w:t xml:space="preserve"> </w:t>
      </w:r>
    </w:p>
    <w:p w:rsidR="00B5365A" w:rsidRDefault="00B5365A" w:rsidP="00B5365A">
      <w:pPr>
        <w:pStyle w:val="NormalWeb"/>
        <w:keepNext/>
        <w:spacing w:before="0" w:beforeAutospacing="0" w:after="0" w:afterAutospacing="0"/>
        <w:ind w:left="720"/>
      </w:pPr>
      <w:r>
        <w:rPr>
          <w:noProof/>
        </w:rPr>
        <w:drawing>
          <wp:inline distT="0" distB="0" distL="0" distR="0" wp14:anchorId="563C577E" wp14:editId="63F55C01">
            <wp:extent cx="2282618" cy="3050931"/>
            <wp:effectExtent l="0" t="0" r="381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5716" cy="30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6D78D65" wp14:editId="26583F46">
            <wp:extent cx="2400300" cy="3047817"/>
            <wp:effectExtent l="0" t="0" r="0" b="635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5673" cy="305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Default="00B5365A" w:rsidP="00B5365A">
      <w:pPr>
        <w:pStyle w:val="Caption"/>
        <w:rPr>
          <w:noProof/>
        </w:rPr>
      </w:pPr>
      <w:r>
        <w:t>From location=</w:t>
      </w:r>
      <w:proofErr w:type="spellStart"/>
      <w:r>
        <w:t>Dropship</w:t>
      </w:r>
      <w:proofErr w:type="spellEnd"/>
      <w:r>
        <w:t xml:space="preserve"> Location              From location=Wholesale location</w:t>
      </w:r>
    </w:p>
    <w:p w:rsidR="00B5365A" w:rsidRDefault="00B5365A" w:rsidP="00B5365A">
      <w:pPr>
        <w:jc w:val="left"/>
        <w:rPr>
          <w:rFonts w:eastAsiaTheme="minorEastAsia"/>
        </w:rPr>
      </w:pPr>
      <w:r>
        <w:rPr>
          <w:rFonts w:eastAsiaTheme="minorEastAsia"/>
        </w:rPr>
        <w:t>N</w:t>
      </w:r>
      <w:r>
        <w:rPr>
          <w:rFonts w:eastAsiaTheme="minorEastAsia" w:hint="eastAsia"/>
        </w:rPr>
        <w:t>otes:</w:t>
      </w:r>
      <w:r>
        <w:rPr>
          <w:rFonts w:eastAsiaTheme="minorEastAsia"/>
        </w:rPr>
        <w:t xml:space="preserve"> </w:t>
      </w:r>
    </w:p>
    <w:p w:rsidR="00B5365A" w:rsidRPr="00A13112" w:rsidRDefault="00B5365A" w:rsidP="00B5365A">
      <w:pPr>
        <w:jc w:val="left"/>
      </w:pPr>
      <w:r w:rsidRPr="00A13112">
        <w:rPr>
          <w:rFonts w:eastAsiaTheme="minorEastAsia"/>
        </w:rPr>
        <w:t xml:space="preserve">a.) If the </w:t>
      </w:r>
      <w:r w:rsidRPr="00A13112">
        <w:t>from Location</w:t>
      </w:r>
      <w:r>
        <w:t xml:space="preserve">=Drop ship </w:t>
      </w:r>
      <w:r w:rsidRPr="00A13112">
        <w:t>location such as LDC, the default UOM is EA (Each) which means it will move item by Each to “To location”; it is allowed to change UOM, if CA and Each changed formula is Case=Each/(</w:t>
      </w:r>
      <w:proofErr w:type="spellStart"/>
      <w:r w:rsidRPr="00A13112">
        <w:t>Qty</w:t>
      </w:r>
      <w:proofErr w:type="spellEnd"/>
      <w:r w:rsidRPr="00A13112">
        <w:t>/Pack);</w:t>
      </w:r>
    </w:p>
    <w:p w:rsidR="00B5365A" w:rsidRPr="00A13112" w:rsidRDefault="00B5365A" w:rsidP="00B5365A">
      <w:pPr>
        <w:jc w:val="left"/>
        <w:rPr>
          <w:rFonts w:eastAsiaTheme="minorEastAsia"/>
        </w:rPr>
      </w:pPr>
      <w:r w:rsidRPr="00A13112">
        <w:t xml:space="preserve">b.) If the from location=wholesale location such as LVM, the default UOM is </w:t>
      </w:r>
      <w:proofErr w:type="spellStart"/>
      <w:r w:rsidRPr="00A13112">
        <w:t>CA</w:t>
      </w:r>
      <w:proofErr w:type="gramStart"/>
      <w:r w:rsidRPr="00A13112">
        <w:t>,which</w:t>
      </w:r>
      <w:proofErr w:type="spellEnd"/>
      <w:proofErr w:type="gramEnd"/>
      <w:r w:rsidRPr="00A13112">
        <w:t xml:space="preserve"> means it will move the item by Carton to ”To location”. </w:t>
      </w:r>
    </w:p>
    <w:p w:rsidR="00B5365A" w:rsidRPr="00BE7613" w:rsidRDefault="00B5365A" w:rsidP="00B5365A">
      <w:pPr>
        <w:pStyle w:val="ListParagraph"/>
        <w:numPr>
          <w:ilvl w:val="0"/>
          <w:numId w:val="24"/>
        </w:numPr>
        <w:ind w:firstLineChars="0"/>
        <w:rPr>
          <w:rFonts w:cs="宋体"/>
        </w:rPr>
      </w:pPr>
      <w:r w:rsidRPr="00BE7613">
        <w:t xml:space="preserve">Select one item to open Transfer page and fill </w:t>
      </w:r>
      <w:proofErr w:type="spellStart"/>
      <w:r w:rsidRPr="00BE7613">
        <w:t>Qty</w:t>
      </w:r>
      <w:proofErr w:type="spellEnd"/>
      <w:r w:rsidRPr="00BE7613">
        <w:t xml:space="preserve"> Picked. </w:t>
      </w:r>
    </w:p>
    <w:p w:rsidR="00B5365A" w:rsidRPr="00E65FDB" w:rsidRDefault="00B5365A" w:rsidP="00B5365A">
      <w:pPr>
        <w:jc w:val="center"/>
        <w:rPr>
          <w:rFonts w:ascii="Cambria" w:eastAsiaTheme="minorEastAsia" w:hAnsi="Cambria"/>
        </w:rPr>
      </w:pPr>
      <w:r>
        <w:rPr>
          <w:noProof/>
        </w:rPr>
        <w:lastRenderedPageBreak/>
        <w:drawing>
          <wp:inline distT="0" distB="0" distL="0" distR="0" wp14:anchorId="22802345" wp14:editId="28D5C271">
            <wp:extent cx="2286000" cy="3048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Pr="00BE7613" w:rsidRDefault="00B5365A" w:rsidP="00B5365A">
      <w:pPr>
        <w:rPr>
          <w:u w:val="single"/>
        </w:rPr>
      </w:pPr>
      <w:r w:rsidRPr="00BE7613">
        <w:rPr>
          <w:u w:val="single"/>
        </w:rPr>
        <w:t>Button:</w:t>
      </w:r>
    </w:p>
    <w:p w:rsidR="00B5365A" w:rsidRPr="007B69F8" w:rsidRDefault="00B5365A" w:rsidP="00B5365A">
      <w:pPr>
        <w:pStyle w:val="ListParagraph"/>
        <w:widowControl/>
        <w:numPr>
          <w:ilvl w:val="0"/>
          <w:numId w:val="4"/>
        </w:numPr>
        <w:spacing w:after="160" w:line="259" w:lineRule="auto"/>
        <w:ind w:firstLineChars="0"/>
        <w:contextualSpacing/>
        <w:jc w:val="left"/>
        <w:textAlignment w:val="center"/>
      </w:pPr>
      <w:r w:rsidRPr="000D0D4D">
        <w:rPr>
          <w:rFonts w:cs="Calibri"/>
        </w:rPr>
        <w:t>Alt.</w:t>
      </w:r>
      <w:r>
        <w:rPr>
          <w:rFonts w:cs="Calibri"/>
        </w:rPr>
        <w:t xml:space="preserve"> Bin </w:t>
      </w:r>
      <w:proofErr w:type="gramStart"/>
      <w:r>
        <w:rPr>
          <w:rFonts w:cs="Calibri"/>
        </w:rPr>
        <w:t>Loc.:</w:t>
      </w:r>
      <w:proofErr w:type="gramEnd"/>
      <w:r>
        <w:rPr>
          <w:rFonts w:cs="Calibri"/>
        </w:rPr>
        <w:t xml:space="preserve"> T</w:t>
      </w:r>
      <w:r w:rsidRPr="000D0D4D">
        <w:rPr>
          <w:rFonts w:cs="Calibri"/>
        </w:rPr>
        <w:t>his button to open the related bins which has this item. We will use the Alt Bin Location when we find the current bin is not enough quantity to transfer.</w:t>
      </w:r>
    </w:p>
    <w:p w:rsidR="00B5365A" w:rsidRPr="00BE7613" w:rsidRDefault="00B5365A" w:rsidP="00B5365A">
      <w:pPr>
        <w:pStyle w:val="ListParagraph"/>
        <w:widowControl/>
        <w:numPr>
          <w:ilvl w:val="0"/>
          <w:numId w:val="4"/>
        </w:numPr>
        <w:spacing w:after="160" w:line="259" w:lineRule="auto"/>
        <w:ind w:firstLineChars="0"/>
        <w:contextualSpacing/>
        <w:jc w:val="left"/>
        <w:textAlignment w:val="center"/>
      </w:pPr>
      <w:r w:rsidRPr="000D0D4D">
        <w:t xml:space="preserve">Skip: Use to skip the item. </w:t>
      </w:r>
    </w:p>
    <w:p w:rsidR="00B5365A" w:rsidRPr="00940102" w:rsidRDefault="00B5365A" w:rsidP="00B5365A">
      <w:pPr>
        <w:pStyle w:val="ListParagraph"/>
        <w:numPr>
          <w:ilvl w:val="0"/>
          <w:numId w:val="24"/>
        </w:numPr>
        <w:ind w:firstLineChars="0"/>
        <w:jc w:val="left"/>
      </w:pPr>
      <w:r>
        <w:t xml:space="preserve">In item transfer page, enter the transfer </w:t>
      </w:r>
      <w:proofErr w:type="spellStart"/>
      <w:r>
        <w:t>q</w:t>
      </w:r>
      <w:r w:rsidRPr="00940102">
        <w:t>ty</w:t>
      </w:r>
      <w:proofErr w:type="spellEnd"/>
      <w:r>
        <w:t xml:space="preserve"> and scan Bin Barcode in </w:t>
      </w:r>
      <w:r w:rsidRPr="00BE7613">
        <w:t xml:space="preserve">Bin No. </w:t>
      </w:r>
      <w:r>
        <w:t xml:space="preserve">After </w:t>
      </w:r>
      <w:r w:rsidRPr="00940102">
        <w:t>scan</w:t>
      </w:r>
      <w:r>
        <w:t xml:space="preserve">ning </w:t>
      </w:r>
      <w:r w:rsidRPr="00940102">
        <w:t xml:space="preserve">successfully, </w:t>
      </w:r>
      <w:r>
        <w:t xml:space="preserve">it </w:t>
      </w:r>
      <w:r w:rsidRPr="00940102">
        <w:t>will pop up</w:t>
      </w:r>
      <w:r>
        <w:t xml:space="preserve"> messages</w:t>
      </w:r>
      <w:proofErr w:type="gramStart"/>
      <w:r>
        <w:t>: ”</w:t>
      </w:r>
      <w:proofErr w:type="gramEnd"/>
      <w:r>
        <w:t xml:space="preserve">Previous Item xxx is scanned into </w:t>
      </w:r>
      <w:proofErr w:type="spellStart"/>
      <w:r>
        <w:t>intransit</w:t>
      </w:r>
      <w:proofErr w:type="spellEnd"/>
      <w:r>
        <w:t xml:space="preserve"> bin successfully.</w:t>
      </w:r>
    </w:p>
    <w:p w:rsidR="00B5365A" w:rsidRPr="00B22710" w:rsidRDefault="00B5365A" w:rsidP="00B5365A">
      <w:pPr>
        <w:pStyle w:val="NormalWeb"/>
        <w:spacing w:before="0" w:beforeAutospacing="0" w:after="0" w:afterAutospacing="0"/>
        <w:ind w:left="720"/>
        <w:jc w:val="center"/>
        <w:rPr>
          <w:rFonts w:ascii="Cambria" w:hAnsi="Cambria"/>
          <w:szCs w:val="22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91419E" wp14:editId="7E8F18B2">
            <wp:extent cx="2504762" cy="326666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Pr="00940102" w:rsidRDefault="00B5365A" w:rsidP="00B5365A">
      <w:pPr>
        <w:pStyle w:val="NormalWeb"/>
        <w:spacing w:before="0" w:beforeAutospacing="0" w:after="0" w:afterAutospacing="0"/>
        <w:rPr>
          <w:rFonts w:ascii="Cambria" w:hAnsi="Cambria" w:cs="Calibri"/>
          <w:szCs w:val="22"/>
        </w:rPr>
      </w:pPr>
    </w:p>
    <w:p w:rsidR="00B5365A" w:rsidRDefault="00B5365A" w:rsidP="00B5365A">
      <w:pPr>
        <w:pStyle w:val="NormalWeb"/>
        <w:numPr>
          <w:ilvl w:val="0"/>
          <w:numId w:val="24"/>
        </w:numPr>
        <w:spacing w:before="0" w:beforeAutospacing="0" w:after="0" w:afterAutospacing="0" w:line="240" w:lineRule="auto"/>
        <w:rPr>
          <w:rFonts w:ascii="Cambria" w:hAnsi="Cambria" w:cs="Calibri"/>
          <w:szCs w:val="22"/>
        </w:rPr>
      </w:pPr>
      <w:r>
        <w:rPr>
          <w:rFonts w:ascii="Cambria" w:hAnsi="Cambria" w:cs="Calibri"/>
          <w:szCs w:val="22"/>
        </w:rPr>
        <w:lastRenderedPageBreak/>
        <w:t>After that, click back to item list page and see the item is at “</w:t>
      </w:r>
      <w:proofErr w:type="spellStart"/>
      <w:r>
        <w:rPr>
          <w:rFonts w:ascii="Cambria" w:hAnsi="Cambria" w:cs="Calibri"/>
          <w:szCs w:val="22"/>
        </w:rPr>
        <w:t>Instransit</w:t>
      </w:r>
      <w:proofErr w:type="spellEnd"/>
      <w:r>
        <w:rPr>
          <w:rFonts w:ascii="Cambria" w:hAnsi="Cambria" w:cs="Calibri"/>
          <w:szCs w:val="22"/>
        </w:rPr>
        <w:t>” status.</w:t>
      </w:r>
    </w:p>
    <w:p w:rsidR="00B5365A" w:rsidRDefault="00B5365A" w:rsidP="00B5365A">
      <w:pPr>
        <w:jc w:val="center"/>
        <w:rPr>
          <w:rFonts w:ascii="Cambria" w:eastAsiaTheme="minorEastAsia" w:hAnsi="Cambria" w:cs="Calibri"/>
        </w:rPr>
      </w:pPr>
      <w:r>
        <w:rPr>
          <w:noProof/>
        </w:rPr>
        <w:drawing>
          <wp:inline distT="0" distB="0" distL="0" distR="0" wp14:anchorId="52B35DBF" wp14:editId="4620569B">
            <wp:extent cx="2286000" cy="3048000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Pr="00F234E0" w:rsidRDefault="00B5365A" w:rsidP="00B5365A">
      <w:pPr>
        <w:jc w:val="center"/>
        <w:rPr>
          <w:rFonts w:ascii="Cambria" w:eastAsiaTheme="minorEastAsia" w:hAnsi="Cambria" w:cs="Calibri"/>
        </w:rPr>
      </w:pPr>
    </w:p>
    <w:p w:rsidR="00B5365A" w:rsidRPr="00F234E0" w:rsidRDefault="00B5365A" w:rsidP="00B5365A">
      <w:pPr>
        <w:pStyle w:val="NormalWeb"/>
        <w:numPr>
          <w:ilvl w:val="0"/>
          <w:numId w:val="24"/>
        </w:numPr>
        <w:spacing w:before="0" w:beforeAutospacing="0" w:after="0" w:afterAutospacing="0" w:line="240" w:lineRule="auto"/>
        <w:ind w:left="720"/>
        <w:rPr>
          <w:rFonts w:ascii="Cambria" w:hAnsi="Cambria"/>
          <w:szCs w:val="22"/>
        </w:rPr>
      </w:pPr>
      <w:r w:rsidRPr="00F234E0">
        <w:rPr>
          <w:rFonts w:ascii="Cambria" w:hAnsi="Cambria" w:cs="Calibri"/>
          <w:szCs w:val="22"/>
        </w:rPr>
        <w:t>After that, Click &lt;TRS&gt; tab</w:t>
      </w:r>
      <w:r>
        <w:rPr>
          <w:rFonts w:ascii="Cambria" w:hAnsi="Cambria" w:cs="Calibri"/>
          <w:szCs w:val="22"/>
        </w:rPr>
        <w:t>, i</w:t>
      </w:r>
      <w:r w:rsidRPr="00F234E0">
        <w:rPr>
          <w:rFonts w:ascii="Cambria" w:hAnsi="Cambria" w:cs="Calibri"/>
          <w:szCs w:val="22"/>
        </w:rPr>
        <w:t xml:space="preserve">t will see the item status is </w:t>
      </w:r>
      <w:proofErr w:type="spellStart"/>
      <w:r w:rsidRPr="00F234E0">
        <w:rPr>
          <w:rFonts w:ascii="Cambria" w:hAnsi="Cambria" w:cs="Calibri"/>
          <w:szCs w:val="22"/>
        </w:rPr>
        <w:t>Intransit</w:t>
      </w:r>
      <w:proofErr w:type="spellEnd"/>
      <w:r w:rsidRPr="00F234E0">
        <w:rPr>
          <w:rFonts w:ascii="Cambria" w:hAnsi="Cambria" w:cs="Calibri"/>
          <w:szCs w:val="22"/>
        </w:rPr>
        <w:t xml:space="preserve">. </w:t>
      </w:r>
    </w:p>
    <w:p w:rsidR="00B5365A" w:rsidRPr="00F234E0" w:rsidRDefault="00B5365A" w:rsidP="00B5365A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 wp14:anchorId="61A75990" wp14:editId="6C23E0AC">
            <wp:extent cx="2286000" cy="2927839"/>
            <wp:effectExtent l="0" t="0" r="0" b="635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8036" cy="293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Pr="00E05471" w:rsidRDefault="00B5365A" w:rsidP="00B5365A">
      <w:pPr>
        <w:pStyle w:val="NormalWeb"/>
        <w:numPr>
          <w:ilvl w:val="0"/>
          <w:numId w:val="24"/>
        </w:numPr>
        <w:spacing w:before="0" w:beforeAutospacing="0" w:after="0" w:afterAutospacing="0" w:line="240" w:lineRule="auto"/>
        <w:rPr>
          <w:rFonts w:ascii="Cambria" w:hAnsi="Cambria" w:cs="Calibri"/>
          <w:szCs w:val="22"/>
        </w:rPr>
      </w:pPr>
      <w:r>
        <w:rPr>
          <w:rFonts w:ascii="Cambria" w:hAnsi="Cambria" w:cs="Calibri"/>
          <w:szCs w:val="22"/>
        </w:rPr>
        <w:t>Click the</w:t>
      </w:r>
      <w:r w:rsidRPr="00940102">
        <w:rPr>
          <w:rFonts w:ascii="Cambria" w:hAnsi="Cambria" w:cs="Calibri"/>
          <w:szCs w:val="22"/>
        </w:rPr>
        <w:t xml:space="preserve"> item </w:t>
      </w:r>
      <w:r>
        <w:rPr>
          <w:rFonts w:ascii="Cambria" w:hAnsi="Cambria" w:cs="Calibri"/>
          <w:szCs w:val="22"/>
        </w:rPr>
        <w:t>to go to</w:t>
      </w:r>
      <w:r w:rsidRPr="00940102">
        <w:rPr>
          <w:rFonts w:ascii="Cambria" w:hAnsi="Cambria" w:cs="Calibri"/>
          <w:szCs w:val="22"/>
        </w:rPr>
        <w:t xml:space="preserve"> the Transfer </w:t>
      </w:r>
      <w:r>
        <w:rPr>
          <w:rFonts w:ascii="Cambria" w:hAnsi="Cambria" w:cs="Calibri"/>
          <w:szCs w:val="22"/>
        </w:rPr>
        <w:t>page</w:t>
      </w:r>
      <w:r>
        <w:rPr>
          <w:rFonts w:ascii="Cambria" w:hAnsi="Cambria" w:cs="Calibri" w:hint="eastAsia"/>
          <w:szCs w:val="22"/>
        </w:rPr>
        <w:t xml:space="preserve"> </w:t>
      </w:r>
    </w:p>
    <w:p w:rsidR="00B5365A" w:rsidRPr="00940102" w:rsidRDefault="00B5365A" w:rsidP="00B5365A">
      <w:pPr>
        <w:jc w:val="center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376F0DE3" wp14:editId="3A748A6B">
            <wp:extent cx="2286000" cy="2866293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7385" cy="286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Pr="00940102" w:rsidRDefault="00B5365A" w:rsidP="00B5365A">
      <w:pPr>
        <w:pStyle w:val="NormalWeb"/>
        <w:spacing w:before="0" w:beforeAutospacing="0" w:after="0" w:afterAutospacing="0"/>
        <w:rPr>
          <w:rFonts w:ascii="Cambria" w:hAnsi="Cambria" w:cs="Calibri"/>
          <w:szCs w:val="22"/>
        </w:rPr>
      </w:pPr>
    </w:p>
    <w:p w:rsidR="00B5365A" w:rsidRPr="00940102" w:rsidRDefault="00B5365A" w:rsidP="00B5365A">
      <w:pPr>
        <w:pStyle w:val="ListParagraph"/>
        <w:numPr>
          <w:ilvl w:val="0"/>
          <w:numId w:val="24"/>
        </w:numPr>
        <w:ind w:firstLineChars="0"/>
      </w:pPr>
      <w:r>
        <w:t>Enter the "</w:t>
      </w:r>
      <w:proofErr w:type="spellStart"/>
      <w:r>
        <w:t>Qty</w:t>
      </w:r>
      <w:proofErr w:type="spellEnd"/>
      <w:r>
        <w:t xml:space="preserve"> P</w:t>
      </w:r>
      <w:r w:rsidRPr="00940102">
        <w:t xml:space="preserve">icked" </w:t>
      </w:r>
      <w:r>
        <w:t xml:space="preserve">and scan </w:t>
      </w:r>
      <w:r w:rsidRPr="00940102">
        <w:t>Transfer Bin Barcode</w:t>
      </w:r>
      <w:r>
        <w:t xml:space="preserve"> in Bin No.</w:t>
      </w:r>
    </w:p>
    <w:p w:rsidR="00B5365A" w:rsidRDefault="00B5365A" w:rsidP="00B5365A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23EEF341" wp14:editId="20F6C9ED">
            <wp:extent cx="2286000" cy="3048000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Pr="00943B1B" w:rsidRDefault="00B5365A" w:rsidP="00B5365A">
      <w:pPr>
        <w:jc w:val="left"/>
        <w:rPr>
          <w:rFonts w:eastAsiaTheme="minorEastAsia"/>
          <w:color w:val="FF0000"/>
        </w:rPr>
      </w:pPr>
      <w:r w:rsidRPr="00943B1B">
        <w:rPr>
          <w:rFonts w:eastAsiaTheme="minorEastAsia"/>
          <w:color w:val="FF0000"/>
        </w:rPr>
        <w:t>N</w:t>
      </w:r>
      <w:r w:rsidRPr="00943B1B">
        <w:rPr>
          <w:rFonts w:eastAsiaTheme="minorEastAsia" w:hint="eastAsia"/>
          <w:color w:val="FF0000"/>
        </w:rPr>
        <w:t>otes:</w:t>
      </w:r>
      <w:r w:rsidRPr="00943B1B">
        <w:rPr>
          <w:rFonts w:eastAsiaTheme="minorEastAsia"/>
          <w:color w:val="FF0000"/>
        </w:rPr>
        <w:t xml:space="preserve"> the bin has to be set as “Transfer” bin type. </w:t>
      </w:r>
      <w:r>
        <w:rPr>
          <w:rFonts w:eastAsiaTheme="minorEastAsia"/>
          <w:color w:val="FF0000"/>
        </w:rPr>
        <w:t>If the bin is not a transfer bin, it will pop up message:” xx is not a transfer bin, please scan a transfer bin to complete the transfer.</w:t>
      </w:r>
    </w:p>
    <w:p w:rsidR="00B5365A" w:rsidRDefault="00B5365A" w:rsidP="00B5365A">
      <w:pPr>
        <w:pStyle w:val="ListParagraph"/>
        <w:numPr>
          <w:ilvl w:val="0"/>
          <w:numId w:val="24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>A</w:t>
      </w:r>
      <w:r>
        <w:rPr>
          <w:rFonts w:eastAsiaTheme="minorEastAsia" w:hint="eastAsia"/>
        </w:rPr>
        <w:t xml:space="preserve">fter </w:t>
      </w:r>
      <w:r>
        <w:rPr>
          <w:rFonts w:eastAsiaTheme="minorEastAsia"/>
        </w:rPr>
        <w:t xml:space="preserve">scanning successfully and click back to </w:t>
      </w:r>
      <w:proofErr w:type="spellStart"/>
      <w:r>
        <w:rPr>
          <w:rFonts w:eastAsiaTheme="minorEastAsia"/>
        </w:rPr>
        <w:t>Itemlist</w:t>
      </w:r>
      <w:proofErr w:type="spellEnd"/>
      <w:r>
        <w:rPr>
          <w:rFonts w:eastAsiaTheme="minorEastAsia"/>
        </w:rPr>
        <w:t>, the item will be transferred status.</w:t>
      </w:r>
    </w:p>
    <w:p w:rsidR="00B5365A" w:rsidRPr="00793A95" w:rsidRDefault="00B5365A" w:rsidP="00B5365A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6AD3D40" wp14:editId="2F1383E9">
            <wp:extent cx="2329786" cy="3261946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7535" cy="32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Pr="007B69F8" w:rsidRDefault="00B5365A" w:rsidP="00B5365A">
      <w:pPr>
        <w:pStyle w:val="NormalWeb"/>
        <w:numPr>
          <w:ilvl w:val="0"/>
          <w:numId w:val="24"/>
        </w:numPr>
        <w:spacing w:before="0" w:beforeAutospacing="0" w:after="0" w:afterAutospacing="0"/>
        <w:rPr>
          <w:rFonts w:ascii="Cambria" w:hAnsi="Cambria" w:cs="Calibri"/>
          <w:szCs w:val="22"/>
        </w:rPr>
      </w:pPr>
      <w:r>
        <w:rPr>
          <w:rFonts w:ascii="Cambria" w:hAnsi="Cambria" w:cs="Calibri"/>
          <w:szCs w:val="22"/>
        </w:rPr>
        <w:t>R</w:t>
      </w:r>
      <w:r>
        <w:rPr>
          <w:rFonts w:ascii="Cambria" w:hAnsi="Cambria" w:cs="Calibri" w:hint="eastAsia"/>
          <w:szCs w:val="22"/>
        </w:rPr>
        <w:t xml:space="preserve">un the </w:t>
      </w:r>
      <w:proofErr w:type="gramStart"/>
      <w:r>
        <w:rPr>
          <w:rFonts w:ascii="Cambria" w:hAnsi="Cambria" w:cs="Calibri" w:hint="eastAsia"/>
          <w:szCs w:val="22"/>
        </w:rPr>
        <w:t xml:space="preserve">service </w:t>
      </w:r>
      <w:r w:rsidRPr="007B69F8">
        <w:rPr>
          <w:rFonts w:ascii="Cambria" w:hAnsi="Cambria" w:cs="Calibri"/>
          <w:szCs w:val="22"/>
        </w:rPr>
        <w:t>”</w:t>
      </w:r>
      <w:proofErr w:type="spellStart"/>
      <w:proofErr w:type="gramEnd"/>
      <w:r w:rsidRPr="007B69F8">
        <w:rPr>
          <w:rFonts w:ascii="Cambria" w:hAnsi="Cambria" w:cs="Calibri" w:hint="eastAsia"/>
          <w:szCs w:val="22"/>
        </w:rPr>
        <w:t>Macola</w:t>
      </w:r>
      <w:proofErr w:type="spellEnd"/>
      <w:r w:rsidRPr="007B69F8">
        <w:rPr>
          <w:rFonts w:ascii="Cambria" w:hAnsi="Cambria" w:cs="Calibri" w:hint="eastAsia"/>
          <w:szCs w:val="22"/>
        </w:rPr>
        <w:t xml:space="preserve"> Stock Transfer</w:t>
      </w:r>
      <w:r w:rsidRPr="007B69F8">
        <w:rPr>
          <w:rFonts w:ascii="Cambria" w:hAnsi="Cambria" w:cs="Calibri"/>
          <w:szCs w:val="22"/>
        </w:rPr>
        <w:t>”</w:t>
      </w:r>
      <w:r w:rsidRPr="007B69F8">
        <w:rPr>
          <w:rFonts w:ascii="Cambria" w:hAnsi="Cambria" w:cs="Calibri" w:hint="eastAsia"/>
          <w:szCs w:val="22"/>
        </w:rPr>
        <w:t xml:space="preserve">, the inventory will be updated </w:t>
      </w:r>
      <w:r>
        <w:rPr>
          <w:rFonts w:ascii="Cambria" w:hAnsi="Cambria" w:cs="Calibri"/>
          <w:szCs w:val="22"/>
        </w:rPr>
        <w:t xml:space="preserve">in database </w:t>
      </w:r>
      <w:r w:rsidRPr="007B69F8">
        <w:rPr>
          <w:rFonts w:ascii="Cambria" w:hAnsi="Cambria" w:cs="Calibri" w:hint="eastAsia"/>
          <w:szCs w:val="22"/>
        </w:rPr>
        <w:t>too and the pick list status will be closed.</w:t>
      </w:r>
    </w:p>
    <w:p w:rsidR="00B5365A" w:rsidRPr="00D30BD9" w:rsidRDefault="00B5365A" w:rsidP="00B5365A">
      <w:pPr>
        <w:pStyle w:val="NormalWeb"/>
        <w:spacing w:before="0" w:beforeAutospacing="0" w:after="0" w:afterAutospacing="0"/>
        <w:ind w:left="420"/>
        <w:jc w:val="center"/>
        <w:rPr>
          <w:rFonts w:ascii="Cambria" w:hAnsi="Cambria" w:cs="Calibri"/>
          <w:szCs w:val="22"/>
        </w:rPr>
      </w:pPr>
      <w:r>
        <w:rPr>
          <w:noProof/>
        </w:rPr>
        <w:drawing>
          <wp:inline distT="0" distB="0" distL="0" distR="0" wp14:anchorId="1AB85C4F" wp14:editId="2DBA144C">
            <wp:extent cx="2286000" cy="3048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A" w:rsidRDefault="00B5365A" w:rsidP="00B5365A">
      <w:pPr>
        <w:widowControl/>
        <w:spacing w:line="240" w:lineRule="auto"/>
        <w:jc w:val="left"/>
        <w:rPr>
          <w:rFonts w:eastAsia="Georgia"/>
          <w:b/>
          <w:bCs/>
          <w:kern w:val="44"/>
          <w:sz w:val="36"/>
          <w:szCs w:val="44"/>
        </w:rPr>
      </w:pPr>
      <w:r>
        <w:br w:type="page"/>
      </w:r>
    </w:p>
    <w:p w:rsidR="000E43E4" w:rsidRDefault="00434914" w:rsidP="00434914">
      <w:pPr>
        <w:pStyle w:val="Heading1"/>
      </w:pPr>
      <w:r>
        <w:rPr>
          <w:rFonts w:hint="eastAsia"/>
        </w:rPr>
        <w:lastRenderedPageBreak/>
        <w:t>Replenish Inventory-Distribution Team</w:t>
      </w:r>
    </w:p>
    <w:p w:rsidR="00434914" w:rsidRPr="00434914" w:rsidRDefault="00434914" w:rsidP="00434914">
      <w:pPr>
        <w:rPr>
          <w:rFonts w:eastAsiaTheme="minorEastAsia"/>
        </w:rPr>
      </w:pPr>
      <w:r>
        <w:rPr>
          <w:rFonts w:eastAsiaTheme="minorEastAsia"/>
        </w:rPr>
        <w:t>W</w:t>
      </w:r>
      <w:r>
        <w:rPr>
          <w:rFonts w:eastAsiaTheme="minorEastAsia" w:hint="eastAsia"/>
        </w:rPr>
        <w:t xml:space="preserve">hen </w:t>
      </w:r>
      <w:r>
        <w:rPr>
          <w:rFonts w:eastAsiaTheme="minorEastAsia"/>
        </w:rPr>
        <w:t>the inventory is not enough and the sales order is urgently to ship. The distribution team will add the replenish item task in replenish-manual entry page.</w:t>
      </w:r>
    </w:p>
    <w:p w:rsidR="000E43E4" w:rsidRDefault="000E43E4" w:rsidP="000E43E4">
      <w:pPr>
        <w:pStyle w:val="ListParagraph"/>
        <w:numPr>
          <w:ilvl w:val="0"/>
          <w:numId w:val="8"/>
        </w:numPr>
        <w:ind w:firstLineChars="0"/>
        <w:jc w:val="left"/>
      </w:pPr>
      <w:r>
        <w:t>Go to Warehouse Management/</w:t>
      </w:r>
      <w:r w:rsidRPr="00474CC9">
        <w:rPr>
          <w:color w:val="FF0000"/>
        </w:rPr>
        <w:t>Replenish-Manual Entry page</w:t>
      </w:r>
      <w:r>
        <w:t xml:space="preserve"> and click &lt;Manually Transfer&gt; button. See below screenshot.</w:t>
      </w:r>
    </w:p>
    <w:p w:rsidR="000E43E4" w:rsidRPr="000E43E4" w:rsidRDefault="000E43E4" w:rsidP="000E43E4">
      <w:pPr>
        <w:pStyle w:val="ListParagraph"/>
        <w:ind w:left="360" w:firstLineChars="0" w:firstLine="0"/>
        <w:jc w:val="left"/>
        <w:rPr>
          <w:rFonts w:eastAsiaTheme="minorEastAsia"/>
        </w:rPr>
      </w:pPr>
      <w:r>
        <w:rPr>
          <w:noProof/>
        </w:rPr>
        <w:drawing>
          <wp:inline distT="0" distB="0" distL="0" distR="0" wp14:anchorId="10BFECE4" wp14:editId="2DEFAACA">
            <wp:extent cx="5274310" cy="1877695"/>
            <wp:effectExtent l="0" t="0" r="2540" b="825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E4" w:rsidRDefault="000E43E4" w:rsidP="000E43E4">
      <w:pPr>
        <w:jc w:val="center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[Pict-1]</w:t>
      </w:r>
    </w:p>
    <w:p w:rsidR="000E43E4" w:rsidRPr="00593E08" w:rsidRDefault="000E43E4" w:rsidP="000E43E4">
      <w:pPr>
        <w:pStyle w:val="ListParagraph"/>
        <w:numPr>
          <w:ilvl w:val="0"/>
          <w:numId w:val="8"/>
        </w:numPr>
        <w:ind w:firstLineChars="0"/>
        <w:rPr>
          <w:rFonts w:ascii="Calibri" w:hAnsi="Calibri" w:cs="Calibri"/>
        </w:rPr>
      </w:pPr>
      <w:r w:rsidRPr="00593E08">
        <w:rPr>
          <w:rFonts w:ascii="Calibri" w:hAnsi="Calibri" w:cs="Calibri"/>
          <w:color w:val="000000"/>
        </w:rPr>
        <w:t xml:space="preserve">Select one item, then to select the “To Location" and "From Location". </w:t>
      </w:r>
      <w:r w:rsidRPr="00593E08">
        <w:rPr>
          <w:rFonts w:ascii="Calibri" w:hAnsi="Calibri" w:cs="Calibri"/>
          <w:sz w:val="21"/>
          <w:szCs w:val="21"/>
        </w:rPr>
        <w:t xml:space="preserve"> Fill in the</w:t>
      </w:r>
      <w:r>
        <w:rPr>
          <w:rFonts w:ascii="Calibri" w:hAnsi="Calibri" w:cs="Calibri"/>
          <w:sz w:val="21"/>
          <w:szCs w:val="21"/>
        </w:rPr>
        <w:t xml:space="preserve"> "</w:t>
      </w:r>
      <w:proofErr w:type="spellStart"/>
      <w:r>
        <w:rPr>
          <w:rFonts w:ascii="Calibri" w:hAnsi="Calibri" w:cs="Calibri"/>
          <w:sz w:val="21"/>
          <w:szCs w:val="21"/>
        </w:rPr>
        <w:t>Qty</w:t>
      </w:r>
      <w:proofErr w:type="spellEnd"/>
      <w:r>
        <w:rPr>
          <w:rFonts w:ascii="Calibri" w:hAnsi="Calibri" w:cs="Calibri"/>
          <w:sz w:val="21"/>
          <w:szCs w:val="21"/>
        </w:rPr>
        <w:t xml:space="preserve"> to Replenish" etc. fields.</w:t>
      </w:r>
    </w:p>
    <w:p w:rsidR="000E43E4" w:rsidRDefault="000E43E4" w:rsidP="000E43E4">
      <w:pPr>
        <w:jc w:val="center"/>
      </w:pPr>
      <w:r>
        <w:rPr>
          <w:noProof/>
        </w:rPr>
        <w:drawing>
          <wp:inline distT="0" distB="0" distL="0" distR="0" wp14:anchorId="5E77D78E" wp14:editId="36954A10">
            <wp:extent cx="5274310" cy="2622550"/>
            <wp:effectExtent l="0" t="0" r="254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E4" w:rsidRDefault="000E43E4" w:rsidP="000E43E4">
      <w:pPr>
        <w:jc w:val="center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</w:t>
      </w:r>
      <w:proofErr w:type="gramStart"/>
      <w:r>
        <w:rPr>
          <w:rFonts w:ascii="Calibri" w:hAnsi="Calibri" w:cs="Calibri"/>
          <w:sz w:val="21"/>
          <w:szCs w:val="21"/>
        </w:rPr>
        <w:t>pict-2</w:t>
      </w:r>
      <w:proofErr w:type="gramEnd"/>
      <w:r>
        <w:rPr>
          <w:rFonts w:ascii="Calibri" w:hAnsi="Calibri" w:cs="Calibri"/>
          <w:sz w:val="21"/>
          <w:szCs w:val="21"/>
        </w:rPr>
        <w:t>]</w:t>
      </w:r>
    </w:p>
    <w:p w:rsidR="000E43E4" w:rsidRDefault="000E43E4" w:rsidP="000E43E4">
      <w:pPr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bCs/>
          <w:sz w:val="21"/>
          <w:szCs w:val="21"/>
          <w:u w:val="single"/>
        </w:rPr>
        <w:t>Fields</w:t>
      </w:r>
    </w:p>
    <w:p w:rsidR="000E43E4" w:rsidRPr="00593E08" w:rsidRDefault="000E43E4" w:rsidP="000E43E4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r w:rsidRPr="00593E08">
        <w:rPr>
          <w:rFonts w:ascii="Calibri" w:eastAsia="Times New Roman" w:hAnsi="Calibri" w:cs="Calibri"/>
          <w:sz w:val="21"/>
          <w:szCs w:val="21"/>
        </w:rPr>
        <w:t>The selected item must exist in "To location" and "From location", otherwise you can't replenis</w:t>
      </w:r>
      <w:r>
        <w:rPr>
          <w:rFonts w:ascii="Calibri" w:eastAsia="Times New Roman" w:hAnsi="Calibri" w:cs="Calibri"/>
          <w:sz w:val="21"/>
          <w:szCs w:val="21"/>
        </w:rPr>
        <w:t xml:space="preserve">h this item. </w:t>
      </w:r>
    </w:p>
    <w:p w:rsidR="000E43E4" w:rsidRPr="00593E08" w:rsidRDefault="000E43E4" w:rsidP="000E43E4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proofErr w:type="spellStart"/>
      <w:r>
        <w:rPr>
          <w:rFonts w:ascii="Calibri" w:eastAsia="Times New Roman" w:hAnsi="Calibri" w:cs="Calibri"/>
          <w:sz w:val="21"/>
          <w:szCs w:val="21"/>
        </w:rPr>
        <w:t>Qty</w:t>
      </w:r>
      <w:proofErr w:type="spellEnd"/>
      <w:r>
        <w:rPr>
          <w:rFonts w:ascii="Calibri" w:eastAsia="Times New Roman" w:hAnsi="Calibri" w:cs="Calibri"/>
          <w:sz w:val="21"/>
          <w:szCs w:val="21"/>
        </w:rPr>
        <w:t xml:space="preserve"> to replenish： enter by user</w:t>
      </w:r>
    </w:p>
    <w:p w:rsidR="000E43E4" w:rsidRPr="00A150CE" w:rsidRDefault="000E43E4" w:rsidP="000E43E4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r>
        <w:rPr>
          <w:rFonts w:ascii="Calibri" w:eastAsia="Times New Roman" w:hAnsi="Calibri" w:cs="Calibri"/>
          <w:sz w:val="21"/>
          <w:szCs w:val="21"/>
        </w:rPr>
        <w:t xml:space="preserve">Expedite: Checkbox. If </w:t>
      </w:r>
      <w:r w:rsidRPr="00593E08">
        <w:rPr>
          <w:rFonts w:ascii="Calibri" w:eastAsia="Times New Roman" w:hAnsi="Calibri" w:cs="Calibri"/>
          <w:sz w:val="21"/>
          <w:szCs w:val="21"/>
        </w:rPr>
        <w:t>check</w:t>
      </w:r>
      <w:r>
        <w:rPr>
          <w:rFonts w:ascii="Calibri" w:eastAsia="Times New Roman" w:hAnsi="Calibri" w:cs="Calibri"/>
          <w:sz w:val="21"/>
          <w:szCs w:val="21"/>
        </w:rPr>
        <w:t>ed</w:t>
      </w:r>
      <w:r w:rsidRPr="00593E08">
        <w:rPr>
          <w:rFonts w:ascii="Calibri" w:eastAsia="Times New Roman" w:hAnsi="Calibri" w:cs="Calibri"/>
          <w:sz w:val="21"/>
          <w:szCs w:val="21"/>
        </w:rPr>
        <w:t xml:space="preserve"> it, it m</w:t>
      </w:r>
      <w:r>
        <w:rPr>
          <w:rFonts w:ascii="Calibri" w:eastAsia="Times New Roman" w:hAnsi="Calibri" w:cs="Calibri"/>
          <w:sz w:val="21"/>
          <w:szCs w:val="21"/>
        </w:rPr>
        <w:t>eans this item is urgent and user</w:t>
      </w:r>
      <w:r w:rsidRPr="00593E08">
        <w:rPr>
          <w:rFonts w:ascii="Calibri" w:eastAsia="Times New Roman" w:hAnsi="Calibri" w:cs="Calibri"/>
          <w:sz w:val="21"/>
          <w:szCs w:val="21"/>
        </w:rPr>
        <w:t xml:space="preserve"> should replenish as soon as possible.</w:t>
      </w:r>
    </w:p>
    <w:p w:rsidR="000E43E4" w:rsidRPr="00A150CE" w:rsidRDefault="000E43E4" w:rsidP="000E43E4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r>
        <w:rPr>
          <w:rFonts w:ascii="Calibri" w:eastAsia="Times New Roman" w:hAnsi="Calibri" w:cs="Calibri"/>
          <w:sz w:val="21"/>
          <w:szCs w:val="21"/>
        </w:rPr>
        <w:t>Container pick list: checkbox, if it is checked, the pick list will be container type pick list.</w:t>
      </w:r>
    </w:p>
    <w:p w:rsidR="000E43E4" w:rsidRPr="00A150CE" w:rsidRDefault="000E43E4" w:rsidP="000E43E4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r>
        <w:rPr>
          <w:rFonts w:ascii="Calibri" w:eastAsia="Times New Roman" w:hAnsi="Calibri" w:cs="Calibri"/>
          <w:sz w:val="21"/>
          <w:szCs w:val="21"/>
        </w:rPr>
        <w:lastRenderedPageBreak/>
        <w:t>Rework only:</w:t>
      </w:r>
      <w:r w:rsidRPr="00A150CE">
        <w:rPr>
          <w:rFonts w:ascii="Calibri" w:eastAsia="Times New Roman" w:hAnsi="Calibri" w:cs="Calibri"/>
          <w:sz w:val="21"/>
          <w:szCs w:val="21"/>
        </w:rPr>
        <w:t xml:space="preserve"> </w:t>
      </w:r>
      <w:r>
        <w:rPr>
          <w:rFonts w:ascii="Calibri" w:eastAsia="Times New Roman" w:hAnsi="Calibri" w:cs="Calibri"/>
          <w:sz w:val="21"/>
          <w:szCs w:val="21"/>
        </w:rPr>
        <w:t>checkbox, if it is checked, the pick list will be rework type pick list.</w:t>
      </w:r>
    </w:p>
    <w:p w:rsidR="000E43E4" w:rsidRPr="00593E08" w:rsidRDefault="000E43E4" w:rsidP="000E43E4">
      <w:pPr>
        <w:pStyle w:val="ListParagraph"/>
        <w:numPr>
          <w:ilvl w:val="0"/>
          <w:numId w:val="9"/>
        </w:numPr>
        <w:ind w:firstLineChars="0"/>
      </w:pPr>
      <w:r>
        <w:rPr>
          <w:rFonts w:ascii="Calibri" w:eastAsia="Times New Roman" w:hAnsi="Calibri" w:cs="Calibri"/>
          <w:sz w:val="21"/>
          <w:szCs w:val="21"/>
        </w:rPr>
        <w:t xml:space="preserve">To </w:t>
      </w:r>
      <w:r w:rsidRPr="00593E08">
        <w:rPr>
          <w:rFonts w:ascii="Calibri" w:eastAsia="Times New Roman" w:hAnsi="Calibri" w:cs="Calibri"/>
          <w:sz w:val="21"/>
          <w:szCs w:val="21"/>
        </w:rPr>
        <w:t xml:space="preserve">Bin: this bin type should be </w:t>
      </w:r>
      <w:r>
        <w:rPr>
          <w:rFonts w:ascii="Calibri" w:eastAsia="Times New Roman" w:hAnsi="Calibri" w:cs="Calibri"/>
          <w:sz w:val="21"/>
          <w:szCs w:val="21"/>
        </w:rPr>
        <w:t>set “</w:t>
      </w:r>
      <w:r w:rsidRPr="00593E08">
        <w:rPr>
          <w:rFonts w:ascii="Calibri" w:eastAsia="Times New Roman" w:hAnsi="Calibri" w:cs="Calibri"/>
          <w:sz w:val="21"/>
          <w:szCs w:val="21"/>
        </w:rPr>
        <w:t>Transfer</w:t>
      </w:r>
      <w:r>
        <w:rPr>
          <w:rFonts w:ascii="Calibri" w:eastAsia="Times New Roman" w:hAnsi="Calibri" w:cs="Calibri"/>
          <w:sz w:val="21"/>
          <w:szCs w:val="21"/>
        </w:rPr>
        <w:t>” type</w:t>
      </w:r>
      <w:r w:rsidRPr="00593E08">
        <w:rPr>
          <w:rFonts w:ascii="Calibri" w:eastAsia="Times New Roman" w:hAnsi="Calibri" w:cs="Calibri"/>
          <w:sz w:val="21"/>
          <w:szCs w:val="21"/>
        </w:rPr>
        <w:t>. If no transfer bin</w:t>
      </w:r>
      <w:r>
        <w:rPr>
          <w:rFonts w:ascii="Calibri" w:eastAsia="Times New Roman" w:hAnsi="Calibri" w:cs="Calibri"/>
          <w:sz w:val="21"/>
          <w:szCs w:val="21"/>
        </w:rPr>
        <w:t xml:space="preserve"> in "To Location", the “To </w:t>
      </w:r>
      <w:r w:rsidRPr="00593E08">
        <w:rPr>
          <w:rFonts w:ascii="Calibri" w:eastAsia="Times New Roman" w:hAnsi="Calibri" w:cs="Calibri"/>
          <w:sz w:val="21"/>
          <w:szCs w:val="21"/>
        </w:rPr>
        <w:t>bin</w:t>
      </w:r>
      <w:r>
        <w:rPr>
          <w:rFonts w:ascii="Calibri" w:eastAsia="Times New Roman" w:hAnsi="Calibri" w:cs="Calibri"/>
          <w:sz w:val="21"/>
          <w:szCs w:val="21"/>
        </w:rPr>
        <w:t xml:space="preserve">” </w:t>
      </w:r>
      <w:r w:rsidRPr="00593E08">
        <w:rPr>
          <w:rFonts w:ascii="Calibri" w:eastAsia="Times New Roman" w:hAnsi="Calibri" w:cs="Calibri"/>
          <w:sz w:val="21"/>
          <w:szCs w:val="21"/>
        </w:rPr>
        <w:t>dropdown will be blank.</w:t>
      </w:r>
      <w:r>
        <w:rPr>
          <w:rFonts w:ascii="Calibri" w:eastAsia="Times New Roman" w:hAnsi="Calibri" w:cs="Calibri"/>
          <w:sz w:val="21"/>
          <w:szCs w:val="21"/>
        </w:rPr>
        <w:t xml:space="preserve"> The user should set up the transfer bin </w:t>
      </w:r>
      <w:r w:rsidRPr="00593E08">
        <w:rPr>
          <w:rFonts w:ascii="Calibri" w:eastAsia="Times New Roman" w:hAnsi="Calibri" w:cs="Calibri"/>
          <w:sz w:val="21"/>
          <w:szCs w:val="21"/>
        </w:rPr>
        <w:t>type in bin location page.</w:t>
      </w:r>
    </w:p>
    <w:p w:rsidR="000E43E4" w:rsidRPr="007B49EC" w:rsidRDefault="000E43E4" w:rsidP="000E43E4">
      <w:pPr>
        <w:pStyle w:val="ListParagraph"/>
        <w:numPr>
          <w:ilvl w:val="0"/>
          <w:numId w:val="9"/>
        </w:numPr>
        <w:ind w:firstLineChars="0"/>
        <w:rPr>
          <w:rFonts w:eastAsia="Times New Roman"/>
        </w:rPr>
      </w:pPr>
      <w:r>
        <w:rPr>
          <w:rFonts w:ascii="Calibri" w:eastAsia="Times New Roman" w:hAnsi="Calibri" w:cs="Calibri"/>
          <w:sz w:val="21"/>
          <w:szCs w:val="21"/>
        </w:rPr>
        <w:t xml:space="preserve">Cycle Count Bin </w:t>
      </w:r>
      <w:proofErr w:type="spellStart"/>
      <w:r>
        <w:rPr>
          <w:rFonts w:ascii="Calibri" w:eastAsia="Times New Roman" w:hAnsi="Calibri" w:cs="Calibri"/>
          <w:sz w:val="21"/>
          <w:szCs w:val="21"/>
        </w:rPr>
        <w:t>Qty</w:t>
      </w:r>
      <w:proofErr w:type="spellEnd"/>
      <w:r>
        <w:rPr>
          <w:rFonts w:ascii="Calibri" w:eastAsia="Times New Roman" w:hAnsi="Calibri" w:cs="Calibri"/>
          <w:sz w:val="21"/>
          <w:szCs w:val="21"/>
        </w:rPr>
        <w:t>: T</w:t>
      </w:r>
      <w:r w:rsidRPr="007B49EC">
        <w:rPr>
          <w:rFonts w:ascii="Calibri" w:eastAsia="Times New Roman" w:hAnsi="Calibri" w:cs="Calibri"/>
          <w:sz w:val="21"/>
          <w:szCs w:val="21"/>
        </w:rPr>
        <w:t>his field is to display the 'from location' item no. on hand quantity of Cycle Count Bin.</w:t>
      </w:r>
    </w:p>
    <w:p w:rsidR="000E43E4" w:rsidRPr="00593E08" w:rsidRDefault="000E43E4" w:rsidP="000E43E4">
      <w:pPr>
        <w:rPr>
          <w:rFonts w:eastAsiaTheme="minorEastAsia"/>
          <w:b/>
          <w:u w:val="single"/>
        </w:rPr>
      </w:pPr>
      <w:r w:rsidRPr="00593E08">
        <w:rPr>
          <w:rFonts w:eastAsiaTheme="minorEastAsia" w:hint="eastAsia"/>
          <w:b/>
          <w:u w:val="single"/>
        </w:rPr>
        <w:t>B</w:t>
      </w:r>
      <w:r w:rsidRPr="00593E08">
        <w:rPr>
          <w:rFonts w:eastAsiaTheme="minorEastAsia"/>
          <w:b/>
          <w:u w:val="single"/>
        </w:rPr>
        <w:t>uttons</w:t>
      </w:r>
    </w:p>
    <w:p w:rsidR="000E43E4" w:rsidRDefault="000E43E4" w:rsidP="000E43E4">
      <w:pPr>
        <w:pStyle w:val="ListParagraph"/>
        <w:numPr>
          <w:ilvl w:val="0"/>
          <w:numId w:val="10"/>
        </w:numPr>
        <w:ind w:firstLineChars="0"/>
        <w:jc w:val="left"/>
      </w:pPr>
      <w:r>
        <w:t>Add t</w:t>
      </w:r>
      <w:r w:rsidRPr="00593E08">
        <w:t>o PL: add the item to pick list page in "Replenish Quantity" page.</w:t>
      </w:r>
      <w:r>
        <w:t xml:space="preserve"> Click this button and the item </w:t>
      </w:r>
      <w:r w:rsidRPr="00593E08">
        <w:t>will be added to pick list in "Warehouse Management--&gt;Replenish Quantities" page.</w:t>
      </w:r>
    </w:p>
    <w:p w:rsidR="000E43E4" w:rsidRPr="007B49EC" w:rsidRDefault="000E43E4" w:rsidP="000E43E4">
      <w:pPr>
        <w:pStyle w:val="ListParagraph"/>
        <w:ind w:left="420" w:firstLineChars="0" w:firstLine="0"/>
        <w:jc w:val="left"/>
        <w:rPr>
          <w:color w:val="FF0000"/>
        </w:rPr>
      </w:pPr>
      <w:r w:rsidRPr="007B49EC">
        <w:rPr>
          <w:color w:val="FF0000"/>
        </w:rPr>
        <w:t xml:space="preserve">Notes: </w:t>
      </w:r>
      <w:r w:rsidRPr="007B49EC">
        <w:rPr>
          <w:rFonts w:hint="eastAsia"/>
          <w:color w:val="FF0000"/>
          <w:sz w:val="21"/>
          <w:szCs w:val="21"/>
        </w:rPr>
        <w:t>this button is only available from wholesale location to Drop</w:t>
      </w:r>
      <w:r>
        <w:rPr>
          <w:color w:val="FF0000"/>
          <w:sz w:val="21"/>
          <w:szCs w:val="21"/>
        </w:rPr>
        <w:t xml:space="preserve"> </w:t>
      </w:r>
      <w:r w:rsidRPr="007B49EC">
        <w:rPr>
          <w:rFonts w:hint="eastAsia"/>
          <w:color w:val="FF0000"/>
          <w:sz w:val="21"/>
          <w:szCs w:val="21"/>
        </w:rPr>
        <w:t xml:space="preserve">ship location. </w:t>
      </w:r>
      <w:r>
        <w:rPr>
          <w:rFonts w:hint="eastAsia"/>
          <w:color w:val="FF0000"/>
          <w:sz w:val="21"/>
          <w:szCs w:val="21"/>
        </w:rPr>
        <w:t>E</w:t>
      </w:r>
      <w:r w:rsidRPr="007B49EC">
        <w:rPr>
          <w:rFonts w:hint="eastAsia"/>
          <w:color w:val="FF0000"/>
          <w:sz w:val="21"/>
          <w:szCs w:val="21"/>
        </w:rPr>
        <w:t>.g. from LVM to LDC. If it is from LDC to LVM, this button will not available.</w:t>
      </w:r>
    </w:p>
    <w:p w:rsidR="000E43E4" w:rsidRDefault="000E43E4" w:rsidP="000E43E4">
      <w:pPr>
        <w:pStyle w:val="ListParagraph"/>
        <w:numPr>
          <w:ilvl w:val="0"/>
          <w:numId w:val="10"/>
        </w:numPr>
        <w:ind w:firstLineChars="0"/>
      </w:pPr>
      <w:r>
        <w:t>Delete: to delete the added items.</w:t>
      </w:r>
    </w:p>
    <w:p w:rsidR="000E43E4" w:rsidRPr="006524D7" w:rsidRDefault="000E43E4" w:rsidP="000E43E4">
      <w:pPr>
        <w:pStyle w:val="ListParagraph"/>
        <w:numPr>
          <w:ilvl w:val="0"/>
          <w:numId w:val="10"/>
        </w:numPr>
        <w:ind w:firstLineChars="0"/>
      </w:pPr>
      <w:r>
        <w:t xml:space="preserve">Transfer: </w:t>
      </w:r>
      <w:r w:rsidRPr="007B49EC">
        <w:rPr>
          <w:rFonts w:ascii="Calibri" w:hAnsi="Calibri"/>
          <w:color w:val="000000"/>
          <w:sz w:val="21"/>
          <w:szCs w:val="21"/>
        </w:rPr>
        <w:t>T</w:t>
      </w:r>
      <w:r w:rsidRPr="007B49EC">
        <w:rPr>
          <w:rFonts w:hint="eastAsia"/>
          <w:color w:val="000000"/>
          <w:sz w:val="21"/>
          <w:szCs w:val="21"/>
        </w:rPr>
        <w:t>his button function is same as the button "Replenish Transfer".</w:t>
      </w:r>
      <w:r>
        <w:rPr>
          <w:color w:val="000000"/>
          <w:sz w:val="21"/>
          <w:szCs w:val="21"/>
        </w:rPr>
        <w:t xml:space="preserve"> </w:t>
      </w:r>
      <w:r>
        <w:rPr>
          <w:rFonts w:hint="eastAsia"/>
          <w:color w:val="000000"/>
          <w:sz w:val="21"/>
          <w:szCs w:val="21"/>
        </w:rPr>
        <w:t>C</w:t>
      </w:r>
      <w:r w:rsidRPr="007B49EC">
        <w:rPr>
          <w:rFonts w:hint="eastAsia"/>
          <w:color w:val="000000"/>
          <w:sz w:val="21"/>
          <w:szCs w:val="21"/>
        </w:rPr>
        <w:t>lick this button and run the EEC Service</w:t>
      </w:r>
      <w:r>
        <w:rPr>
          <w:color w:val="000000"/>
          <w:sz w:val="21"/>
          <w:szCs w:val="21"/>
        </w:rPr>
        <w:t xml:space="preserve"> </w:t>
      </w:r>
      <w:r w:rsidRPr="007B49EC">
        <w:rPr>
          <w:rFonts w:hint="eastAsia"/>
          <w:color w:val="000000"/>
          <w:sz w:val="21"/>
          <w:szCs w:val="21"/>
        </w:rPr>
        <w:t>"</w:t>
      </w:r>
      <w:proofErr w:type="spellStart"/>
      <w:r w:rsidRPr="007B49EC">
        <w:rPr>
          <w:rFonts w:hint="eastAsia"/>
          <w:color w:val="000000"/>
          <w:sz w:val="21"/>
          <w:szCs w:val="21"/>
        </w:rPr>
        <w:t>Macola</w:t>
      </w:r>
      <w:proofErr w:type="spellEnd"/>
      <w:r w:rsidRPr="007B49EC">
        <w:rPr>
          <w:rFonts w:hint="eastAsia"/>
          <w:color w:val="000000"/>
          <w:sz w:val="21"/>
          <w:szCs w:val="21"/>
        </w:rPr>
        <w:t xml:space="preserve"> Stock Transfer", the inventory w</w:t>
      </w:r>
      <w:r>
        <w:rPr>
          <w:rFonts w:hint="eastAsia"/>
          <w:color w:val="000000"/>
          <w:sz w:val="21"/>
          <w:szCs w:val="21"/>
        </w:rPr>
        <w:t>ill be update in database table directly.</w:t>
      </w:r>
    </w:p>
    <w:p w:rsidR="000E43E4" w:rsidRDefault="000E43E4" w:rsidP="000E43E4">
      <w:pPr>
        <w:pStyle w:val="ListParagraph"/>
        <w:numPr>
          <w:ilvl w:val="0"/>
          <w:numId w:val="8"/>
        </w:numPr>
        <w:ind w:firstLineChars="0"/>
        <w:rPr>
          <w:rFonts w:eastAsiaTheme="minorEastAsia"/>
        </w:rPr>
      </w:pPr>
      <w:r>
        <w:rPr>
          <w:rFonts w:eastAsiaTheme="minorEastAsia" w:hint="eastAsia"/>
        </w:rPr>
        <w:t>Click&lt;Add to PL</w:t>
      </w:r>
      <w:r>
        <w:rPr>
          <w:rFonts w:eastAsiaTheme="minorEastAsia"/>
        </w:rPr>
        <w:t>&gt; to add this item to the pick list.</w:t>
      </w:r>
    </w:p>
    <w:p w:rsidR="000E43E4" w:rsidRDefault="000E43E4" w:rsidP="000E43E4">
      <w:pPr>
        <w:pStyle w:val="ListParagraph"/>
        <w:ind w:left="360" w:firstLineChars="0"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18471BBC" wp14:editId="7AFFBF8E">
            <wp:extent cx="5274310" cy="1682750"/>
            <wp:effectExtent l="0" t="0" r="254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E4" w:rsidRPr="000040F3" w:rsidRDefault="000E43E4" w:rsidP="000E43E4">
      <w:pPr>
        <w:jc w:val="center"/>
        <w:rPr>
          <w:rFonts w:ascii="Calibri" w:eastAsiaTheme="minorEastAsia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[Pict-3]</w:t>
      </w:r>
    </w:p>
    <w:p w:rsidR="000E43E4" w:rsidRPr="009562B1" w:rsidRDefault="000E43E4" w:rsidP="000E43E4">
      <w:pPr>
        <w:pStyle w:val="ListParagraph"/>
        <w:numPr>
          <w:ilvl w:val="0"/>
          <w:numId w:val="8"/>
        </w:numPr>
        <w:ind w:firstLineChars="0"/>
        <w:jc w:val="left"/>
        <w:rPr>
          <w:rFonts w:eastAsiaTheme="minorEastAsia"/>
        </w:rPr>
      </w:pPr>
      <w:r w:rsidRPr="009562B1">
        <w:rPr>
          <w:rFonts w:eastAsiaTheme="minorEastAsia"/>
        </w:rPr>
        <w:t>After the</w:t>
      </w:r>
      <w:r w:rsidRPr="009562B1">
        <w:rPr>
          <w:rFonts w:eastAsiaTheme="minorEastAsia" w:hint="eastAsia"/>
        </w:rPr>
        <w:t xml:space="preserve"> </w:t>
      </w:r>
      <w:r w:rsidRPr="009562B1">
        <w:rPr>
          <w:rFonts w:eastAsiaTheme="minorEastAsia"/>
        </w:rPr>
        <w:t>item has been added successfully and go to “</w:t>
      </w:r>
      <w:proofErr w:type="spellStart"/>
      <w:r w:rsidRPr="009562B1">
        <w:rPr>
          <w:rFonts w:eastAsiaTheme="minorEastAsia"/>
        </w:rPr>
        <w:t>Repl.Quantities</w:t>
      </w:r>
      <w:proofErr w:type="spellEnd"/>
      <w:r w:rsidRPr="009562B1">
        <w:rPr>
          <w:rFonts w:eastAsiaTheme="minorEastAsia"/>
        </w:rPr>
        <w:t>” page.</w:t>
      </w:r>
    </w:p>
    <w:p w:rsidR="000E43E4" w:rsidRDefault="000E43E4" w:rsidP="000E43E4">
      <w:pPr>
        <w:jc w:val="left"/>
        <w:rPr>
          <w:rFonts w:eastAsiaTheme="minorEastAsia"/>
        </w:rPr>
      </w:pPr>
      <w:r>
        <w:rPr>
          <w:rFonts w:eastAsiaTheme="minorEastAsia"/>
        </w:rPr>
        <w:t>In repl. quantities page, select to location and from location, click &lt;pick list&gt; button to generate pick list.</w:t>
      </w:r>
    </w:p>
    <w:p w:rsidR="000E43E4" w:rsidRDefault="000E43E4" w:rsidP="000E43E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06496A2" wp14:editId="6DF39BFE">
            <wp:extent cx="5274310" cy="654685"/>
            <wp:effectExtent l="0" t="0" r="254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3E4" w:rsidRPr="000040F3" w:rsidRDefault="000E43E4" w:rsidP="000E43E4">
      <w:pPr>
        <w:jc w:val="center"/>
        <w:rPr>
          <w:rFonts w:ascii="Calibri" w:eastAsiaTheme="minorEastAsia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[Pict-4]</w:t>
      </w:r>
    </w:p>
    <w:p w:rsidR="000E43E4" w:rsidRDefault="008D1495" w:rsidP="008D1495">
      <w:pPr>
        <w:pStyle w:val="ListParagraph"/>
        <w:numPr>
          <w:ilvl w:val="0"/>
          <w:numId w:val="8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 xml:space="preserve">The following steps refer to do in </w:t>
      </w:r>
      <w:proofErr w:type="spellStart"/>
      <w:r>
        <w:rPr>
          <w:rFonts w:eastAsiaTheme="minorEastAsia"/>
        </w:rPr>
        <w:t>repl.quantities</w:t>
      </w:r>
      <w:proofErr w:type="spellEnd"/>
      <w:r>
        <w:rPr>
          <w:rFonts w:eastAsiaTheme="minorEastAsia"/>
        </w:rPr>
        <w:t xml:space="preserve"> page to print out the pick list and use wireless application to replenish the inventory.</w:t>
      </w:r>
    </w:p>
    <w:p w:rsidR="000E43E4" w:rsidRDefault="000E43E4" w:rsidP="000E43E4">
      <w:pPr>
        <w:rPr>
          <w:rFonts w:eastAsiaTheme="minorEastAsia"/>
        </w:rPr>
      </w:pPr>
    </w:p>
    <w:p w:rsidR="000E43E4" w:rsidRPr="000040F3" w:rsidRDefault="000E43E4" w:rsidP="000E43E4">
      <w:pPr>
        <w:jc w:val="center"/>
        <w:rPr>
          <w:rFonts w:ascii="Calibri" w:eastAsiaTheme="minorEastAsia" w:hAnsi="Calibri" w:cs="Calibri"/>
          <w:sz w:val="21"/>
          <w:szCs w:val="21"/>
        </w:rPr>
      </w:pPr>
    </w:p>
    <w:p w:rsidR="00CF0502" w:rsidRDefault="00CF0502">
      <w:pPr>
        <w:widowControl/>
        <w:spacing w:line="240" w:lineRule="auto"/>
        <w:jc w:val="left"/>
        <w:rPr>
          <w:rFonts w:eastAsia="Georgia"/>
          <w:b/>
          <w:bCs/>
          <w:kern w:val="44"/>
          <w:sz w:val="36"/>
          <w:szCs w:val="44"/>
        </w:rPr>
      </w:pPr>
      <w:r>
        <w:br w:type="page"/>
      </w:r>
    </w:p>
    <w:p w:rsidR="00EA1F4D" w:rsidRDefault="00EA1F4D" w:rsidP="00EA1F4D">
      <w:pPr>
        <w:pStyle w:val="Heading1"/>
      </w:pPr>
      <w:r>
        <w:rPr>
          <w:rFonts w:hint="eastAsia"/>
        </w:rPr>
        <w:lastRenderedPageBreak/>
        <w:t>Replenish Inventory-Multiple items</w:t>
      </w:r>
    </w:p>
    <w:p w:rsidR="00EA1F4D" w:rsidRPr="002730E6" w:rsidRDefault="00EA1F4D" w:rsidP="00EA1F4D">
      <w:pPr>
        <w:rPr>
          <w:rFonts w:eastAsiaTheme="minorEastAsia"/>
        </w:rPr>
      </w:pPr>
      <w:r w:rsidRPr="000B63C8">
        <w:rPr>
          <w:rFonts w:eastAsiaTheme="minorEastAsia"/>
        </w:rPr>
        <w:t>I</w:t>
      </w:r>
      <w:r w:rsidRPr="000B63C8">
        <w:rPr>
          <w:rFonts w:eastAsiaTheme="minorEastAsia" w:hint="eastAsia"/>
        </w:rPr>
        <w:t xml:space="preserve">t </w:t>
      </w:r>
      <w:r w:rsidRPr="000B63C8">
        <w:rPr>
          <w:rFonts w:eastAsiaTheme="minorEastAsia"/>
        </w:rPr>
        <w:t>is suitable for large products moving from one location to another such as from WDC to TDC</w:t>
      </w:r>
      <w:r>
        <w:rPr>
          <w:rFonts w:eastAsiaTheme="minorEastAsia"/>
        </w:rPr>
        <w:t>. Normally, the container will be treated as a special bin.</w:t>
      </w:r>
    </w:p>
    <w:p w:rsidR="00EA1F4D" w:rsidRPr="00ED54F1" w:rsidRDefault="00EA1F4D" w:rsidP="00EA1F4D">
      <w:pPr>
        <w:pStyle w:val="ListParagraph"/>
        <w:numPr>
          <w:ilvl w:val="0"/>
          <w:numId w:val="7"/>
        </w:numPr>
        <w:ind w:firstLineChars="0"/>
        <w:rPr>
          <w:rFonts w:eastAsiaTheme="minorEastAsia"/>
        </w:rPr>
      </w:pPr>
      <w:r w:rsidRPr="00ED54F1">
        <w:rPr>
          <w:rFonts w:eastAsiaTheme="minorEastAsia"/>
        </w:rPr>
        <w:t xml:space="preserve">Go to </w:t>
      </w:r>
      <w:r w:rsidRPr="00474CC9">
        <w:rPr>
          <w:color w:val="FF0000"/>
        </w:rPr>
        <w:t>Repl. Manual Request Only</w:t>
      </w:r>
      <w:r w:rsidRPr="00ED54F1">
        <w:rPr>
          <w:rFonts w:eastAsiaTheme="minorEastAsia" w:hint="eastAsia"/>
        </w:rPr>
        <w:t xml:space="preserve">, </w:t>
      </w:r>
      <w:r w:rsidRPr="00ED54F1">
        <w:rPr>
          <w:rFonts w:eastAsiaTheme="minorEastAsia"/>
        </w:rPr>
        <w:t>E</w:t>
      </w:r>
      <w:r w:rsidRPr="00ED54F1">
        <w:rPr>
          <w:rFonts w:eastAsiaTheme="minorEastAsia" w:hint="eastAsia"/>
        </w:rPr>
        <w:t xml:space="preserve">nter </w:t>
      </w:r>
      <w:r w:rsidRPr="00ED54F1">
        <w:rPr>
          <w:rFonts w:eastAsiaTheme="minorEastAsia"/>
        </w:rPr>
        <w:t>the item no, to location, From location, from bin</w:t>
      </w:r>
      <w:r>
        <w:rPr>
          <w:rFonts w:eastAsiaTheme="minorEastAsia"/>
        </w:rPr>
        <w:t xml:space="preserve">, To Bin and </w:t>
      </w:r>
      <w:proofErr w:type="spellStart"/>
      <w:r>
        <w:rPr>
          <w:rFonts w:eastAsiaTheme="minorEastAsia"/>
        </w:rPr>
        <w:t>Qty</w:t>
      </w:r>
      <w:proofErr w:type="spellEnd"/>
      <w:r>
        <w:rPr>
          <w:rFonts w:eastAsiaTheme="minorEastAsia"/>
        </w:rPr>
        <w:t xml:space="preserve"> to Replenish </w:t>
      </w:r>
      <w:r w:rsidRPr="00ED54F1">
        <w:rPr>
          <w:rFonts w:eastAsiaTheme="minorEastAsia"/>
        </w:rPr>
        <w:t>and save it, the item will be list in the grid.</w:t>
      </w:r>
    </w:p>
    <w:p w:rsidR="00EA1F4D" w:rsidRDefault="00EA1F4D" w:rsidP="00EA1F4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E783D1E" wp14:editId="55CD71A1">
            <wp:extent cx="5274310" cy="13004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4D" w:rsidRDefault="00EA1F4D" w:rsidP="00EA1F4D">
      <w:pPr>
        <w:rPr>
          <w:rFonts w:eastAsiaTheme="minorEastAsia"/>
        </w:rPr>
      </w:pPr>
      <w:r>
        <w:rPr>
          <w:rFonts w:eastAsiaTheme="minorEastAsia" w:hint="eastAsia"/>
        </w:rPr>
        <w:t>Notes: From bin and to bin are entering by user can system</w:t>
      </w:r>
      <w:r>
        <w:rPr>
          <w:rFonts w:eastAsiaTheme="minorEastAsia"/>
        </w:rPr>
        <w:t xml:space="preserve"> don’t check the bin no is existed or not. It controls by user. Normally, the “To Bin” will be truck and marked truck1, truck2 etc.</w:t>
      </w:r>
    </w:p>
    <w:p w:rsidR="00EA1F4D" w:rsidRPr="00ED54F1" w:rsidRDefault="00EA1F4D" w:rsidP="00EA1F4D">
      <w:pPr>
        <w:pStyle w:val="ListParagraph"/>
        <w:numPr>
          <w:ilvl w:val="0"/>
          <w:numId w:val="7"/>
        </w:numPr>
        <w:ind w:firstLineChars="0"/>
        <w:rPr>
          <w:rFonts w:eastAsiaTheme="minorEastAsia"/>
        </w:rPr>
      </w:pPr>
      <w:r w:rsidRPr="00ED54F1">
        <w:rPr>
          <w:rFonts w:eastAsiaTheme="minorEastAsia"/>
        </w:rPr>
        <w:t>After the</w:t>
      </w:r>
      <w:r w:rsidRPr="00ED54F1">
        <w:rPr>
          <w:rFonts w:eastAsiaTheme="minorEastAsia" w:hint="eastAsia"/>
        </w:rPr>
        <w:t xml:space="preserve"> </w:t>
      </w:r>
      <w:r w:rsidRPr="00ED54F1">
        <w:rPr>
          <w:rFonts w:eastAsiaTheme="minorEastAsia"/>
        </w:rPr>
        <w:t>item has been added successfully and go to “</w:t>
      </w:r>
      <w:proofErr w:type="spellStart"/>
      <w:r w:rsidRPr="00ED54F1">
        <w:rPr>
          <w:rFonts w:eastAsiaTheme="minorEastAsia"/>
        </w:rPr>
        <w:t>Repl.Quantities</w:t>
      </w:r>
      <w:proofErr w:type="spellEnd"/>
      <w:r w:rsidRPr="00ED54F1">
        <w:rPr>
          <w:rFonts w:eastAsiaTheme="minorEastAsia"/>
        </w:rPr>
        <w:t>” page.</w:t>
      </w:r>
    </w:p>
    <w:p w:rsidR="00EA1F4D" w:rsidRDefault="00EA1F4D" w:rsidP="00EA1F4D">
      <w:pPr>
        <w:rPr>
          <w:rFonts w:eastAsiaTheme="minorEastAsia"/>
        </w:rPr>
      </w:pPr>
      <w:r>
        <w:rPr>
          <w:rFonts w:eastAsiaTheme="minorEastAsia"/>
        </w:rPr>
        <w:t xml:space="preserve">In </w:t>
      </w:r>
      <w:proofErr w:type="spellStart"/>
      <w:r>
        <w:rPr>
          <w:rFonts w:eastAsiaTheme="minorEastAsia"/>
        </w:rPr>
        <w:t>repl.quantities</w:t>
      </w:r>
      <w:proofErr w:type="spellEnd"/>
      <w:r>
        <w:rPr>
          <w:rFonts w:eastAsiaTheme="minorEastAsia"/>
        </w:rPr>
        <w:t xml:space="preserve"> page, check manual request only, then select to location and from location, click &lt;pick list&gt; button to generate pick list</w:t>
      </w:r>
    </w:p>
    <w:p w:rsidR="00EA1F4D" w:rsidRDefault="00EA1F4D" w:rsidP="00EA1F4D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58D08A3" wp14:editId="4E9140F6">
            <wp:extent cx="5274310" cy="62547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4D" w:rsidRPr="00F25A8C" w:rsidRDefault="00EA1F4D" w:rsidP="00F25A8C">
      <w:pPr>
        <w:pStyle w:val="ListParagraph"/>
        <w:numPr>
          <w:ilvl w:val="0"/>
          <w:numId w:val="7"/>
        </w:numPr>
        <w:ind w:firstLineChars="0"/>
        <w:rPr>
          <w:rFonts w:eastAsiaTheme="minorEastAsia"/>
        </w:rPr>
      </w:pPr>
      <w:r>
        <w:rPr>
          <w:rFonts w:eastAsiaTheme="minorEastAsia"/>
        </w:rPr>
        <w:t>P</w:t>
      </w:r>
      <w:r>
        <w:rPr>
          <w:rFonts w:eastAsiaTheme="minorEastAsia" w:hint="eastAsia"/>
        </w:rPr>
        <w:t xml:space="preserve">op </w:t>
      </w:r>
      <w:r>
        <w:rPr>
          <w:rFonts w:eastAsiaTheme="minorEastAsia"/>
        </w:rPr>
        <w:t>up the window and select to bin, then click ok button to generate pick list.</w:t>
      </w:r>
    </w:p>
    <w:p w:rsidR="00EA1F4D" w:rsidRDefault="00EA1F4D" w:rsidP="00EA1F4D">
      <w:pPr>
        <w:pStyle w:val="ListParagraph"/>
        <w:ind w:left="360" w:firstLineChars="0" w:firstLine="0"/>
        <w:jc w:val="left"/>
        <w:rPr>
          <w:rFonts w:eastAsiaTheme="minorEastAsia"/>
        </w:rPr>
      </w:pPr>
      <w:r>
        <w:rPr>
          <w:noProof/>
        </w:rPr>
        <w:drawing>
          <wp:inline distT="0" distB="0" distL="0" distR="0" wp14:anchorId="508EF756" wp14:editId="17B36C52">
            <wp:extent cx="5274310" cy="436245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4D" w:rsidRDefault="00EA1F4D" w:rsidP="00EA1F4D">
      <w:pPr>
        <w:pStyle w:val="ListParagraph"/>
        <w:numPr>
          <w:ilvl w:val="0"/>
          <w:numId w:val="7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>C</w:t>
      </w:r>
      <w:r>
        <w:rPr>
          <w:rFonts w:eastAsiaTheme="minorEastAsia" w:hint="eastAsia"/>
        </w:rPr>
        <w:t xml:space="preserve">lick </w:t>
      </w:r>
      <w:r>
        <w:rPr>
          <w:rFonts w:eastAsiaTheme="minorEastAsia"/>
        </w:rPr>
        <w:t>&lt;print&gt; button to print out the pick list as below</w:t>
      </w:r>
    </w:p>
    <w:p w:rsidR="00EA1F4D" w:rsidRDefault="00EA1F4D" w:rsidP="00EA1F4D">
      <w:pPr>
        <w:pStyle w:val="ListParagraph"/>
        <w:ind w:left="360" w:firstLineChars="0" w:firstLine="0"/>
        <w:jc w:val="left"/>
        <w:rPr>
          <w:rFonts w:eastAsiaTheme="minorEastAsia"/>
        </w:rPr>
      </w:pPr>
      <w:r>
        <w:rPr>
          <w:noProof/>
        </w:rPr>
        <w:drawing>
          <wp:inline distT="0" distB="0" distL="0" distR="0" wp14:anchorId="594F439B" wp14:editId="50E16587">
            <wp:extent cx="5274310" cy="16002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4D" w:rsidRDefault="00EA1F4D" w:rsidP="00EA1F4D">
      <w:pPr>
        <w:pStyle w:val="ListParagraph"/>
        <w:numPr>
          <w:ilvl w:val="0"/>
          <w:numId w:val="7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>T</w:t>
      </w:r>
      <w:r>
        <w:rPr>
          <w:rFonts w:eastAsiaTheme="minorEastAsia" w:hint="eastAsia"/>
        </w:rPr>
        <w:t xml:space="preserve">he </w:t>
      </w:r>
      <w:r>
        <w:rPr>
          <w:rFonts w:eastAsiaTheme="minorEastAsia"/>
        </w:rPr>
        <w:t xml:space="preserve">user can review this pick list in </w:t>
      </w:r>
      <w:proofErr w:type="spellStart"/>
      <w:r>
        <w:rPr>
          <w:rFonts w:eastAsiaTheme="minorEastAsia"/>
        </w:rPr>
        <w:t>repl.manual</w:t>
      </w:r>
      <w:proofErr w:type="spellEnd"/>
      <w:r>
        <w:rPr>
          <w:rFonts w:eastAsiaTheme="minorEastAsia"/>
        </w:rPr>
        <w:t xml:space="preserve"> request only page</w:t>
      </w:r>
    </w:p>
    <w:p w:rsidR="00EA1F4D" w:rsidRDefault="00EA1F4D" w:rsidP="00EA1F4D">
      <w:pPr>
        <w:pStyle w:val="ListParagraph"/>
        <w:ind w:left="360" w:firstLineChars="0" w:firstLine="0"/>
        <w:jc w:val="left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7200CC2C" wp14:editId="23A5B5E9">
            <wp:extent cx="5274310" cy="148971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4D" w:rsidRDefault="00EA1F4D" w:rsidP="00EA1F4D">
      <w:pPr>
        <w:pStyle w:val="ListParagraph"/>
        <w:ind w:left="360" w:firstLineChars="0" w:firstLine="0"/>
        <w:jc w:val="left"/>
        <w:rPr>
          <w:rFonts w:eastAsiaTheme="minorEastAsia"/>
        </w:rPr>
      </w:pPr>
      <w:r>
        <w:rPr>
          <w:rFonts w:eastAsiaTheme="minorEastAsia"/>
        </w:rPr>
        <w:t>O</w:t>
      </w:r>
      <w:r>
        <w:rPr>
          <w:rFonts w:eastAsiaTheme="minorEastAsia" w:hint="eastAsia"/>
        </w:rPr>
        <w:t xml:space="preserve">r </w:t>
      </w:r>
      <w:r>
        <w:rPr>
          <w:rFonts w:eastAsiaTheme="minorEastAsia"/>
        </w:rPr>
        <w:t xml:space="preserve">In </w:t>
      </w:r>
      <w:proofErr w:type="spellStart"/>
      <w:r>
        <w:rPr>
          <w:rFonts w:eastAsiaTheme="minorEastAsia"/>
        </w:rPr>
        <w:t>repl.quantities</w:t>
      </w:r>
      <w:proofErr w:type="spellEnd"/>
      <w:r>
        <w:rPr>
          <w:rFonts w:eastAsiaTheme="minorEastAsia"/>
        </w:rPr>
        <w:t xml:space="preserve"> page, click &lt;Replenish list&gt; button</w:t>
      </w:r>
    </w:p>
    <w:p w:rsidR="00EA1F4D" w:rsidRDefault="00EA1F4D" w:rsidP="00EA1F4D">
      <w:pPr>
        <w:pStyle w:val="ListParagraph"/>
        <w:ind w:left="360" w:firstLineChars="0"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27408449" wp14:editId="711FB9C9">
            <wp:extent cx="5274310" cy="141859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267" w:rsidRDefault="009E3267" w:rsidP="00EA1F4D">
      <w:pPr>
        <w:pStyle w:val="ListParagraph"/>
        <w:ind w:left="360" w:firstLineChars="0" w:firstLine="0"/>
        <w:jc w:val="center"/>
        <w:rPr>
          <w:rFonts w:eastAsiaTheme="minorEastAsia"/>
        </w:rPr>
      </w:pPr>
    </w:p>
    <w:p w:rsidR="009E3267" w:rsidRPr="00AC575A" w:rsidRDefault="009E3267" w:rsidP="00AC575A">
      <w:pPr>
        <w:pStyle w:val="ListParagraph"/>
        <w:numPr>
          <w:ilvl w:val="0"/>
          <w:numId w:val="7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 xml:space="preserve">After print out the pick list, </w:t>
      </w:r>
      <w:proofErr w:type="gramStart"/>
      <w:r w:rsidR="00E97257">
        <w:rPr>
          <w:rFonts w:eastAsiaTheme="minorEastAsia"/>
        </w:rPr>
        <w:t>It</w:t>
      </w:r>
      <w:proofErr w:type="gramEnd"/>
      <w:r w:rsidR="00E97257">
        <w:rPr>
          <w:rFonts w:eastAsiaTheme="minorEastAsia"/>
        </w:rPr>
        <w:t xml:space="preserve"> is </w:t>
      </w:r>
      <w:r>
        <w:rPr>
          <w:rFonts w:eastAsiaTheme="minorEastAsia"/>
        </w:rPr>
        <w:t>use</w:t>
      </w:r>
      <w:r w:rsidR="00E97257">
        <w:rPr>
          <w:rFonts w:eastAsiaTheme="minorEastAsia"/>
        </w:rPr>
        <w:t>d</w:t>
      </w:r>
      <w:r>
        <w:rPr>
          <w:rFonts w:eastAsiaTheme="minorEastAsia"/>
        </w:rPr>
        <w:t xml:space="preserve"> wireless application to replenish the inventory.</w:t>
      </w:r>
    </w:p>
    <w:p w:rsidR="00CF0502" w:rsidRDefault="00CF0502" w:rsidP="00CF0502">
      <w:pPr>
        <w:pStyle w:val="Heading1"/>
      </w:pPr>
      <w:r>
        <w:t>Replenish Inventory-From Planning</w:t>
      </w:r>
    </w:p>
    <w:p w:rsidR="00CF0502" w:rsidRPr="00CF0502" w:rsidRDefault="00CF0502" w:rsidP="00CF0502">
      <w:pPr>
        <w:rPr>
          <w:rFonts w:eastAsiaTheme="minorEastAsia"/>
        </w:rPr>
      </w:pPr>
      <w:r>
        <w:rPr>
          <w:rFonts w:eastAsiaTheme="minorEastAsia"/>
        </w:rPr>
        <w:t>S</w:t>
      </w:r>
      <w:r>
        <w:rPr>
          <w:rFonts w:eastAsiaTheme="minorEastAsia" w:hint="eastAsia"/>
        </w:rPr>
        <w:t xml:space="preserve">uch </w:t>
      </w:r>
      <w:r>
        <w:rPr>
          <w:rFonts w:eastAsiaTheme="minorEastAsia"/>
        </w:rPr>
        <w:t>replenish request is from planning team and BDM team will help to enter the replenish item. The detail as below</w:t>
      </w:r>
    </w:p>
    <w:p w:rsidR="00CF0502" w:rsidRPr="005558CC" w:rsidRDefault="00CF0502" w:rsidP="00CF0502">
      <w:pPr>
        <w:pStyle w:val="ListParagraph"/>
        <w:numPr>
          <w:ilvl w:val="0"/>
          <w:numId w:val="12"/>
        </w:numPr>
        <w:ind w:firstLineChars="0"/>
        <w:rPr>
          <w:rFonts w:eastAsiaTheme="minorEastAsia"/>
        </w:rPr>
      </w:pPr>
      <w:r>
        <w:rPr>
          <w:rFonts w:eastAsiaTheme="minorEastAsia" w:hint="eastAsia"/>
        </w:rPr>
        <w:t xml:space="preserve">Go to </w:t>
      </w:r>
      <w:r>
        <w:rPr>
          <w:rFonts w:eastAsiaTheme="minorEastAsia"/>
          <w:color w:val="FF0000"/>
        </w:rPr>
        <w:t>R</w:t>
      </w:r>
      <w:r w:rsidRPr="00474CC9">
        <w:rPr>
          <w:rFonts w:eastAsiaTheme="minorEastAsia"/>
          <w:color w:val="FF0000"/>
        </w:rPr>
        <w:t>epl.</w:t>
      </w:r>
      <w:r>
        <w:rPr>
          <w:rFonts w:eastAsiaTheme="minorEastAsia"/>
          <w:color w:val="FF0000"/>
        </w:rPr>
        <w:t xml:space="preserve"> </w:t>
      </w:r>
      <w:r w:rsidRPr="00474CC9">
        <w:rPr>
          <w:rFonts w:eastAsiaTheme="minorEastAsia"/>
          <w:color w:val="FF0000"/>
        </w:rPr>
        <w:t>Request</w:t>
      </w:r>
      <w:r>
        <w:rPr>
          <w:rFonts w:eastAsiaTheme="minorEastAsia"/>
        </w:rPr>
        <w:t xml:space="preserve"> page</w:t>
      </w:r>
    </w:p>
    <w:p w:rsidR="00CF0502" w:rsidRDefault="00CF0502" w:rsidP="00CF0502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3832E28F" wp14:editId="132A5D72">
            <wp:extent cx="5274310" cy="1358265"/>
            <wp:effectExtent l="0" t="0" r="254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02" w:rsidRPr="005558CC" w:rsidRDefault="00CF0502" w:rsidP="00CF0502">
      <w:pPr>
        <w:pStyle w:val="ListParagraph"/>
        <w:numPr>
          <w:ilvl w:val="0"/>
          <w:numId w:val="13"/>
        </w:numPr>
        <w:ind w:firstLineChars="0"/>
        <w:rPr>
          <w:rFonts w:eastAsiaTheme="minorEastAsia"/>
        </w:rPr>
      </w:pPr>
      <w:r>
        <w:rPr>
          <w:rFonts w:eastAsiaTheme="minorEastAsia"/>
        </w:rPr>
        <w:t>From bin field in the grid: this field value is decided by system.</w:t>
      </w:r>
    </w:p>
    <w:p w:rsidR="00CF0502" w:rsidRDefault="00CF0502" w:rsidP="00CF0502">
      <w:pPr>
        <w:pStyle w:val="ListParagraph"/>
        <w:numPr>
          <w:ilvl w:val="0"/>
          <w:numId w:val="12"/>
        </w:numPr>
        <w:ind w:firstLineChars="0"/>
        <w:jc w:val="left"/>
        <w:rPr>
          <w:rFonts w:eastAsiaTheme="minorEastAsia"/>
        </w:rPr>
      </w:pPr>
      <w:r>
        <w:rPr>
          <w:rFonts w:eastAsiaTheme="minorEastAsia"/>
        </w:rPr>
        <w:t xml:space="preserve">Select one item, select to location and from location, then, enter the </w:t>
      </w:r>
      <w:proofErr w:type="spellStart"/>
      <w:r>
        <w:rPr>
          <w:rFonts w:eastAsiaTheme="minorEastAsia"/>
        </w:rPr>
        <w:t>qty</w:t>
      </w:r>
      <w:proofErr w:type="spellEnd"/>
      <w:r>
        <w:rPr>
          <w:rFonts w:eastAsiaTheme="minorEastAsia"/>
        </w:rPr>
        <w:t xml:space="preserve"> to replenish, then click &lt;add to PL&gt;, this item will be add into pick list.</w:t>
      </w:r>
    </w:p>
    <w:p w:rsidR="00CF0502" w:rsidRPr="00CF0502" w:rsidRDefault="00CF0502" w:rsidP="00CF0502">
      <w:pPr>
        <w:pStyle w:val="ListParagraph"/>
        <w:numPr>
          <w:ilvl w:val="0"/>
          <w:numId w:val="8"/>
        </w:numPr>
        <w:ind w:firstLineChars="0"/>
        <w:jc w:val="left"/>
        <w:rPr>
          <w:rFonts w:eastAsiaTheme="minorEastAsia"/>
        </w:rPr>
      </w:pPr>
      <w:r w:rsidRPr="00CF0502">
        <w:rPr>
          <w:rFonts w:eastAsiaTheme="minorEastAsia"/>
        </w:rPr>
        <w:t xml:space="preserve">After that, </w:t>
      </w:r>
      <w:r w:rsidRPr="009562B1">
        <w:rPr>
          <w:rFonts w:eastAsiaTheme="minorEastAsia"/>
        </w:rPr>
        <w:t xml:space="preserve">go </w:t>
      </w:r>
      <w:r w:rsidR="00D7472A">
        <w:rPr>
          <w:rFonts w:eastAsiaTheme="minorEastAsia"/>
        </w:rPr>
        <w:t>to “Repl.</w:t>
      </w:r>
      <w:r w:rsidR="00AB34C7">
        <w:rPr>
          <w:rFonts w:eastAsiaTheme="minorEastAsia"/>
        </w:rPr>
        <w:t xml:space="preserve"> </w:t>
      </w:r>
      <w:r w:rsidR="00D7472A">
        <w:rPr>
          <w:rFonts w:eastAsiaTheme="minorEastAsia"/>
        </w:rPr>
        <w:t>Quantities” page, and s</w:t>
      </w:r>
      <w:r w:rsidRPr="00CF0502">
        <w:rPr>
          <w:rFonts w:eastAsiaTheme="minorEastAsia"/>
        </w:rPr>
        <w:t>elect to location and from location, click &lt;pick list&gt; button to generate pick list.</w:t>
      </w:r>
      <w:r w:rsidR="00D7472A">
        <w:rPr>
          <w:rFonts w:eastAsiaTheme="minorEastAsia"/>
        </w:rPr>
        <w:t xml:space="preserve"> </w:t>
      </w:r>
      <w:proofErr w:type="gramStart"/>
      <w:r w:rsidR="00D7472A">
        <w:rPr>
          <w:rFonts w:eastAsiaTheme="minorEastAsia"/>
        </w:rPr>
        <w:t>the</w:t>
      </w:r>
      <w:proofErr w:type="gramEnd"/>
      <w:r w:rsidR="00D7472A">
        <w:rPr>
          <w:rFonts w:eastAsiaTheme="minorEastAsia"/>
        </w:rPr>
        <w:t xml:space="preserve"> warehouse user will print out this replenish requirement and use wireless application to replenish it.</w:t>
      </w:r>
    </w:p>
    <w:p w:rsidR="00CF0502" w:rsidRPr="00CF0502" w:rsidRDefault="00CF0502" w:rsidP="000034DE">
      <w:pPr>
        <w:pStyle w:val="ListParagraph"/>
        <w:widowControl/>
        <w:numPr>
          <w:ilvl w:val="0"/>
          <w:numId w:val="12"/>
        </w:numPr>
        <w:spacing w:line="240" w:lineRule="auto"/>
        <w:ind w:firstLineChars="0"/>
        <w:jc w:val="left"/>
        <w:rPr>
          <w:rFonts w:eastAsia="Georgia"/>
          <w:b/>
          <w:bCs/>
          <w:kern w:val="44"/>
          <w:sz w:val="36"/>
          <w:szCs w:val="44"/>
        </w:rPr>
      </w:pPr>
      <w:r>
        <w:br w:type="page"/>
      </w:r>
    </w:p>
    <w:p w:rsidR="00100282" w:rsidRPr="00100282" w:rsidRDefault="00100282" w:rsidP="00100282">
      <w:pPr>
        <w:pStyle w:val="Heading1"/>
      </w:pPr>
      <w:r>
        <w:rPr>
          <w:rFonts w:hint="eastAsia"/>
        </w:rPr>
        <w:lastRenderedPageBreak/>
        <w:t>Appe</w:t>
      </w:r>
      <w:r>
        <w:t>ndix</w:t>
      </w:r>
    </w:p>
    <w:p w:rsidR="004E0B1E" w:rsidRPr="00100282" w:rsidRDefault="004E0B1E" w:rsidP="00100282">
      <w:pPr>
        <w:pStyle w:val="Heading2"/>
      </w:pPr>
      <w:r w:rsidRPr="00100282">
        <w:t xml:space="preserve">How to install replenish wireless application </w:t>
      </w:r>
    </w:p>
    <w:p w:rsidR="004E0B1E" w:rsidRPr="00EF3451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t xml:space="preserve">Click Start </w:t>
      </w:r>
      <w:r>
        <w:sym w:font="Wingdings" w:char="F0E0"/>
      </w:r>
      <w:r>
        <w:t>Internet Explorer</w:t>
      </w:r>
      <w:r w:rsidRPr="00EF3451">
        <w:t xml:space="preserve">, in the address bar type </w:t>
      </w:r>
      <w:hyperlink r:id="rId42" w:history="1">
        <w:r w:rsidRPr="00EF3451">
          <w:rPr>
            <w:rStyle w:val="Hyperlink"/>
          </w:rPr>
          <w:t>https://192.168.0.94/m/</w:t>
        </w:r>
      </w:hyperlink>
      <w:r w:rsidRPr="00EF3451">
        <w:t>. If you see the below message, click &lt;Yes&gt;</w:t>
      </w:r>
    </w:p>
    <w:p w:rsidR="004E0B1E" w:rsidRPr="00EF3451" w:rsidRDefault="004E0B1E" w:rsidP="00100282">
      <w:pPr>
        <w:ind w:left="720"/>
        <w:jc w:val="center"/>
      </w:pPr>
      <w:r w:rsidRPr="00EF3451">
        <w:rPr>
          <w:noProof/>
        </w:rPr>
        <w:drawing>
          <wp:inline distT="0" distB="0" distL="0" distR="0" wp14:anchorId="20E23F88" wp14:editId="22AC1628">
            <wp:extent cx="2285714" cy="3047619"/>
            <wp:effectExtent l="0" t="0" r="63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1E" w:rsidRDefault="00100282" w:rsidP="00100282">
      <w:pPr>
        <w:ind w:left="720"/>
        <w:jc w:val="center"/>
        <w:rPr>
          <w:sz w:val="18"/>
          <w:szCs w:val="18"/>
        </w:rPr>
      </w:pPr>
      <w:r>
        <w:rPr>
          <w:sz w:val="18"/>
          <w:szCs w:val="18"/>
        </w:rPr>
        <w:t>[Pict-1]</w:t>
      </w:r>
    </w:p>
    <w:p w:rsidR="004E0B1E" w:rsidRPr="00EF3451" w:rsidRDefault="004E0B1E" w:rsidP="004E0B1E">
      <w:pPr>
        <w:ind w:left="360"/>
        <w:rPr>
          <w:sz w:val="18"/>
          <w:szCs w:val="18"/>
        </w:rPr>
      </w:pPr>
    </w:p>
    <w:p w:rsidR="004E0B1E" w:rsidRDefault="004E0B1E" w:rsidP="004E0B1E">
      <w:pPr>
        <w:rPr>
          <w:rFonts w:eastAsia="宋体"/>
        </w:rPr>
      </w:pPr>
      <w:r>
        <w:br w:type="page"/>
      </w:r>
    </w:p>
    <w:p w:rsidR="004E0B1E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lastRenderedPageBreak/>
        <w:t>Click &lt;Replenishment Transfer&gt;</w:t>
      </w:r>
    </w:p>
    <w:p w:rsidR="004E0B1E" w:rsidRDefault="004E0B1E" w:rsidP="00100282">
      <w:pPr>
        <w:ind w:left="72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3EDAB687" wp14:editId="67992325">
            <wp:extent cx="2285365" cy="2638425"/>
            <wp:effectExtent l="0" t="0" r="63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5720" cy="26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Pr="00100282" w:rsidRDefault="00100282" w:rsidP="00100282">
      <w:pPr>
        <w:ind w:left="720"/>
        <w:jc w:val="center"/>
        <w:rPr>
          <w:rFonts w:eastAsiaTheme="minorEastAsia"/>
        </w:rPr>
      </w:pPr>
      <w:r>
        <w:rPr>
          <w:rFonts w:eastAsiaTheme="minorEastAsia" w:hint="eastAsia"/>
        </w:rPr>
        <w:t>[</w:t>
      </w:r>
      <w:r>
        <w:rPr>
          <w:rFonts w:eastAsiaTheme="minorEastAsia"/>
        </w:rPr>
        <w:t>Pict-2]</w:t>
      </w:r>
    </w:p>
    <w:p w:rsidR="004E0B1E" w:rsidRPr="00A22625" w:rsidRDefault="004E0B1E" w:rsidP="004E0B1E"/>
    <w:p w:rsidR="004E0B1E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t>In the download window, Click &lt;Yes&gt;</w:t>
      </w:r>
    </w:p>
    <w:p w:rsidR="004E0B1E" w:rsidRDefault="004E0B1E" w:rsidP="00100282">
      <w:pPr>
        <w:pStyle w:val="ListParagraph"/>
        <w:ind w:firstLine="48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78E634EE" wp14:editId="32897D48">
            <wp:extent cx="2285365" cy="280035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85717" cy="280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Pr="00100282" w:rsidRDefault="00100282" w:rsidP="00100282">
      <w:pPr>
        <w:pStyle w:val="ListParagraph"/>
        <w:ind w:firstLine="480"/>
        <w:jc w:val="center"/>
        <w:rPr>
          <w:rFonts w:eastAsiaTheme="minorEastAsia"/>
        </w:rPr>
      </w:pPr>
      <w:r>
        <w:rPr>
          <w:rFonts w:eastAsiaTheme="minorEastAsia" w:hint="eastAsia"/>
        </w:rPr>
        <w:t>[</w:t>
      </w:r>
      <w:proofErr w:type="gramStart"/>
      <w:r>
        <w:rPr>
          <w:rFonts w:eastAsiaTheme="minorEastAsia" w:hint="eastAsia"/>
        </w:rPr>
        <w:t>pict-3</w:t>
      </w:r>
      <w:proofErr w:type="gramEnd"/>
      <w:r>
        <w:rPr>
          <w:rFonts w:eastAsiaTheme="minorEastAsia" w:hint="eastAsia"/>
        </w:rPr>
        <w:t>]</w:t>
      </w:r>
    </w:p>
    <w:p w:rsidR="004E0B1E" w:rsidRPr="00EF3451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t>In Choose location to install, click &lt;Install&gt;</w:t>
      </w:r>
    </w:p>
    <w:p w:rsidR="004E0B1E" w:rsidRPr="00A22625" w:rsidRDefault="004E0B1E" w:rsidP="00100282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5F97FF82" wp14:editId="6531FB96">
            <wp:extent cx="2285714" cy="3047619"/>
            <wp:effectExtent l="0" t="0" r="63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1E" w:rsidRDefault="004E0B1E" w:rsidP="004E0B1E"/>
    <w:p w:rsidR="004E0B1E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t>When you successfully installed it, it will give the below message.</w:t>
      </w:r>
    </w:p>
    <w:p w:rsidR="004E0B1E" w:rsidRDefault="004E0B1E" w:rsidP="00100282">
      <w:pPr>
        <w:ind w:left="720"/>
        <w:jc w:val="center"/>
      </w:pPr>
      <w:r>
        <w:rPr>
          <w:noProof/>
        </w:rPr>
        <w:drawing>
          <wp:inline distT="0" distB="0" distL="0" distR="0" wp14:anchorId="498D8FC5" wp14:editId="56D15015">
            <wp:extent cx="2228850" cy="288387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42782" cy="290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1E" w:rsidRDefault="004E0B1E" w:rsidP="00530A1B">
      <w:pPr>
        <w:pStyle w:val="ListParagraph"/>
        <w:widowControl/>
        <w:numPr>
          <w:ilvl w:val="0"/>
          <w:numId w:val="2"/>
        </w:numPr>
        <w:spacing w:after="160" w:line="259" w:lineRule="auto"/>
        <w:ind w:firstLineChars="0"/>
        <w:contextualSpacing/>
        <w:jc w:val="left"/>
      </w:pPr>
      <w:r>
        <w:t>Install the below dispatch.</w:t>
      </w:r>
    </w:p>
    <w:p w:rsidR="004E0B1E" w:rsidRDefault="004E0B1E" w:rsidP="00100282">
      <w:pPr>
        <w:ind w:left="720"/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6FA1577" wp14:editId="331635EC">
            <wp:extent cx="2285714" cy="3047619"/>
            <wp:effectExtent l="0" t="0" r="63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282" w:rsidRDefault="00100282" w:rsidP="00100282">
      <w:pPr>
        <w:ind w:left="720"/>
        <w:jc w:val="left"/>
        <w:rPr>
          <w:rFonts w:eastAsiaTheme="minorEastAsia"/>
        </w:rPr>
      </w:pPr>
      <w:r>
        <w:rPr>
          <w:rFonts w:eastAsiaTheme="minorEastAsia"/>
        </w:rPr>
        <w:t>Notes: CF3.5 WM5.0 and CF3.5 WM Message is from windows mobile operation environment.</w:t>
      </w:r>
    </w:p>
    <w:p w:rsidR="00100282" w:rsidRPr="00100282" w:rsidRDefault="00100282" w:rsidP="00100282">
      <w:pPr>
        <w:ind w:left="720"/>
        <w:jc w:val="left"/>
        <w:rPr>
          <w:rFonts w:eastAsiaTheme="minorEastAsia"/>
        </w:rPr>
      </w:pPr>
      <w:r>
        <w:rPr>
          <w:rFonts w:eastAsiaTheme="minorEastAsia"/>
        </w:rPr>
        <w:t>CF3.5 CE5.0 and CF3.5 CE5.0 Message is from Win CE operation environment.</w:t>
      </w:r>
    </w:p>
    <w:p w:rsidR="004E0B1E" w:rsidRDefault="004E0B1E" w:rsidP="004E0B1E"/>
    <w:p w:rsidR="000D423A" w:rsidRPr="000D0F80" w:rsidRDefault="000D423A" w:rsidP="000D423A">
      <w:pPr>
        <w:pStyle w:val="Heading2"/>
      </w:pPr>
      <w:r>
        <w:t>Pick list Type</w:t>
      </w:r>
    </w:p>
    <w:p w:rsidR="000D423A" w:rsidRDefault="000D423A" w:rsidP="000D423A">
      <w:pPr>
        <w:jc w:val="left"/>
        <w:rPr>
          <w:rFonts w:eastAsiaTheme="minorEastAsia"/>
        </w:rPr>
      </w:pPr>
      <w:r>
        <w:rPr>
          <w:rFonts w:eastAsiaTheme="minorEastAsia"/>
        </w:rPr>
        <w:t>There are different types of pick list based on the different conditions</w:t>
      </w:r>
    </w:p>
    <w:p w:rsidR="000D423A" w:rsidRPr="006E0A5E" w:rsidRDefault="000D423A" w:rsidP="000D423A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</w:rPr>
      </w:pPr>
      <w:r>
        <w:t>Standard: it is the standard replenish pick list</w:t>
      </w:r>
    </w:p>
    <w:p w:rsidR="000D423A" w:rsidRPr="006E0A5E" w:rsidRDefault="000D423A" w:rsidP="000D423A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</w:rPr>
      </w:pPr>
      <w:r>
        <w:t>Expedit</w:t>
      </w:r>
      <w:r w:rsidR="00605BAC">
        <w:t>e</w:t>
      </w:r>
      <w:r>
        <w:t xml:space="preserve"> zero O/H: It is the top urgent replenish pick list. It means the” To location” </w:t>
      </w:r>
      <w:r w:rsidR="006263DE"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tem On hand quantity =0.</w:t>
      </w:r>
      <w:r w:rsidR="006263DE">
        <w:rPr>
          <w:rFonts w:ascii="Tahoma" w:hAnsi="Tahoma" w:cs="Tahoma"/>
          <w:color w:val="000000"/>
          <w:sz w:val="20"/>
          <w:szCs w:val="20"/>
        </w:rPr>
        <w:t xml:space="preserve"> Such pick list have to finish it as soon as possible.</w:t>
      </w:r>
    </w:p>
    <w:p w:rsidR="00605BAC" w:rsidRPr="00605BAC" w:rsidRDefault="00605BAC" w:rsidP="000D423A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</w:rPr>
      </w:pPr>
      <w:r>
        <w:rPr>
          <w:rFonts w:eastAsiaTheme="minorEastAsia" w:hint="eastAsia"/>
        </w:rPr>
        <w:t>Expedit</w:t>
      </w:r>
      <w:r>
        <w:rPr>
          <w:rFonts w:eastAsiaTheme="minorEastAsia"/>
        </w:rPr>
        <w:t>e</w:t>
      </w:r>
      <w:r>
        <w:rPr>
          <w:rFonts w:eastAsiaTheme="minorEastAsia" w:hint="eastAsia"/>
        </w:rPr>
        <w:t xml:space="preserve">: It is urgent replenish pick list too. </w:t>
      </w:r>
      <w:r>
        <w:rPr>
          <w:rFonts w:eastAsiaTheme="minorEastAsia"/>
        </w:rPr>
        <w:t>But it is less urgent than expedite zero O/H.</w:t>
      </w:r>
      <w:bookmarkStart w:id="0" w:name="_GoBack"/>
      <w:bookmarkEnd w:id="0"/>
    </w:p>
    <w:p w:rsidR="000D423A" w:rsidRPr="006E0A5E" w:rsidRDefault="000D423A" w:rsidP="000D423A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</w:rPr>
      </w:pPr>
      <w:r>
        <w:t>Manual Request Only: It is generated by repl. Manual request only and it is suitable from batch replenish from one location to another location such as from WD2 to TDC before.</w:t>
      </w:r>
    </w:p>
    <w:p w:rsidR="000D423A" w:rsidRPr="006E0A5E" w:rsidRDefault="000D423A" w:rsidP="000D423A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</w:rPr>
      </w:pPr>
      <w:r>
        <w:t>Rework: It is the special pick list and the picked item need to rework, the item has checked rework in item master page.</w:t>
      </w:r>
    </w:p>
    <w:p w:rsidR="000D423A" w:rsidRPr="000D423A" w:rsidRDefault="000D423A" w:rsidP="000D423A">
      <w:pPr>
        <w:pStyle w:val="ListParagraph"/>
        <w:numPr>
          <w:ilvl w:val="0"/>
          <w:numId w:val="26"/>
        </w:numPr>
        <w:ind w:firstLineChars="0"/>
        <w:jc w:val="left"/>
        <w:rPr>
          <w:rFonts w:eastAsiaTheme="minorEastAsia"/>
        </w:rPr>
      </w:pPr>
      <w:r>
        <w:t>Container: It is the special pick list. It means the item will replenish from container instead of physical bin. If the item transfer from “Bin Type”=receiving, such replenish item will be into container pick list.</w:t>
      </w:r>
    </w:p>
    <w:p w:rsidR="000D423A" w:rsidRDefault="000D423A">
      <w:pPr>
        <w:widowControl/>
        <w:spacing w:line="240" w:lineRule="auto"/>
        <w:jc w:val="left"/>
        <w:rPr>
          <w:rFonts w:eastAsiaTheme="minorEastAsia"/>
          <w:sz w:val="21"/>
        </w:rPr>
      </w:pPr>
    </w:p>
    <w:sectPr w:rsidR="000D423A" w:rsidSect="0046009D">
      <w:headerReference w:type="default" r:id="rId49"/>
      <w:footerReference w:type="default" r:id="rId50"/>
      <w:pgSz w:w="11906" w:h="16838"/>
      <w:pgMar w:top="1440" w:right="1800" w:bottom="1440" w:left="180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48E" w:rsidRDefault="009B348E" w:rsidP="00CE3AE9">
      <w:pPr>
        <w:spacing w:line="240" w:lineRule="auto"/>
      </w:pPr>
      <w:r>
        <w:separator/>
      </w:r>
    </w:p>
  </w:endnote>
  <w:endnote w:type="continuationSeparator" w:id="0">
    <w:p w:rsidR="009B348E" w:rsidRDefault="009B348E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755264"/>
      <w:docPartObj>
        <w:docPartGallery w:val="Page Numbers (Bottom of Page)"/>
        <w:docPartUnique/>
      </w:docPartObj>
    </w:sdtPr>
    <w:sdtEndPr>
      <w:rPr>
        <w:rFonts w:ascii="Segoe UI" w:hAnsi="Segoe UI" w:cs="Segoe UI"/>
        <w:noProof/>
        <w:sz w:val="20"/>
        <w:szCs w:val="20"/>
      </w:rPr>
    </w:sdtEndPr>
    <w:sdtContent>
      <w:p w:rsidR="0017013C" w:rsidRDefault="0017013C" w:rsidP="00C2566F">
        <w:pPr>
          <w:pStyle w:val="Footer"/>
          <w:wordWrap w:val="0"/>
          <w:jc w:val="right"/>
        </w:pPr>
      </w:p>
      <w:p w:rsidR="0017013C" w:rsidRDefault="009B348E" w:rsidP="00C2566F">
        <w:pPr>
          <w:pStyle w:val="Footer"/>
          <w:wordWrap w:val="0"/>
          <w:jc w:val="right"/>
        </w:pPr>
        <w:r>
          <w:pict>
            <v:rect id="_x0000_i1025" style="width:415.3pt;height:1.5pt" o:hralign="center" o:hrstd="t" o:hrnoshade="t" o:hr="t" fillcolor="#63778f" stroked="f"/>
          </w:pict>
        </w:r>
      </w:p>
      <w:p w:rsidR="00C2566F" w:rsidRPr="00C2566F" w:rsidRDefault="00C2566F" w:rsidP="00C2566F">
        <w:pPr>
          <w:pStyle w:val="Footer"/>
          <w:wordWrap w:val="0"/>
          <w:jc w:val="right"/>
          <w:rPr>
            <w:rFonts w:ascii="Segoe UI" w:hAnsi="Segoe UI" w:cs="Segoe UI"/>
            <w:sz w:val="20"/>
            <w:szCs w:val="20"/>
          </w:rPr>
        </w:pPr>
        <w:r w:rsidRPr="00985603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>Syncsoftinc.com @All rights reserved</w:t>
        </w:r>
        <w:r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                                           </w:t>
        </w:r>
        <w:r w:rsidRPr="00C2566F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</w:t>
        </w:r>
        <w:r w:rsidRPr="00C2566F">
          <w:rPr>
            <w:rFonts w:ascii="Segoe UI" w:hAnsi="Segoe UI" w:cs="Segoe UI"/>
            <w:sz w:val="20"/>
            <w:szCs w:val="20"/>
          </w:rPr>
          <w:fldChar w:fldCharType="begin"/>
        </w:r>
        <w:r w:rsidRPr="00C2566F">
          <w:rPr>
            <w:rFonts w:ascii="Segoe UI" w:hAnsi="Segoe UI" w:cs="Segoe UI"/>
            <w:sz w:val="20"/>
            <w:szCs w:val="20"/>
          </w:rPr>
          <w:instrText xml:space="preserve"> PAGE   \* MERGEFORMAT </w:instrText>
        </w:r>
        <w:r w:rsidRPr="00C2566F">
          <w:rPr>
            <w:rFonts w:ascii="Segoe UI" w:hAnsi="Segoe UI" w:cs="Segoe UI"/>
            <w:sz w:val="20"/>
            <w:szCs w:val="20"/>
          </w:rPr>
          <w:fldChar w:fldCharType="separate"/>
        </w:r>
        <w:r w:rsidR="00605BAC">
          <w:rPr>
            <w:rFonts w:ascii="Segoe UI" w:hAnsi="Segoe UI" w:cs="Segoe UI"/>
            <w:noProof/>
            <w:sz w:val="20"/>
            <w:szCs w:val="20"/>
          </w:rPr>
          <w:t>18</w:t>
        </w:r>
        <w:r w:rsidRPr="00C2566F">
          <w:rPr>
            <w:rFonts w:ascii="Segoe UI" w:hAnsi="Segoe UI" w:cs="Segoe UI"/>
            <w:noProof/>
            <w:sz w:val="20"/>
            <w:szCs w:val="20"/>
          </w:rPr>
          <w:fldChar w:fldCharType="end"/>
        </w:r>
      </w:p>
    </w:sdtContent>
  </w:sdt>
  <w:p w:rsidR="00985603" w:rsidRPr="00C2566F" w:rsidRDefault="00985603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48E" w:rsidRDefault="009B348E" w:rsidP="00CE3AE9">
      <w:pPr>
        <w:spacing w:line="240" w:lineRule="auto"/>
      </w:pPr>
      <w:r>
        <w:separator/>
      </w:r>
    </w:p>
  </w:footnote>
  <w:footnote w:type="continuationSeparator" w:id="0">
    <w:p w:rsidR="009B348E" w:rsidRDefault="009B348E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B2F" w:rsidRDefault="001A0B2F">
    <w:pPr>
      <w:spacing w:line="264" w:lineRule="auto"/>
      <w:rPr>
        <w:rFonts w:eastAsiaTheme="minorEastAsia"/>
      </w:rPr>
    </w:pPr>
  </w:p>
  <w:p w:rsidR="004B1C87" w:rsidRPr="0020271B" w:rsidRDefault="00E7075E">
    <w:pPr>
      <w:spacing w:line="264" w:lineRule="auto"/>
      <w:rPr>
        <w:rFonts w:eastAsiaTheme="minorEastAsia"/>
      </w:rPr>
    </w:pPr>
    <w:r>
      <w:rPr>
        <w:noProof/>
        <w:color w:val="000000"/>
      </w:rPr>
      <w:drawing>
        <wp:inline distT="0" distB="0" distL="0" distR="0">
          <wp:extent cx="5274310" cy="395605"/>
          <wp:effectExtent l="0" t="0" r="254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ncsoft lo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1C87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C7A498" wp14:editId="1702364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D2FCF7C" id="Rectangle 222" o:spid="_x0000_s1026" style="position:absolute;left:0;text-align:left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C3FEF"/>
    <w:multiLevelType w:val="hybridMultilevel"/>
    <w:tmpl w:val="A538DC90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F05F2"/>
    <w:multiLevelType w:val="hybridMultilevel"/>
    <w:tmpl w:val="295AE9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D71435"/>
    <w:multiLevelType w:val="hybridMultilevel"/>
    <w:tmpl w:val="BE9CFF7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10153474"/>
    <w:multiLevelType w:val="hybridMultilevel"/>
    <w:tmpl w:val="1CE009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2737D0E"/>
    <w:multiLevelType w:val="hybridMultilevel"/>
    <w:tmpl w:val="644087C0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8151B72"/>
    <w:multiLevelType w:val="hybridMultilevel"/>
    <w:tmpl w:val="FE6E8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B31C7"/>
    <w:multiLevelType w:val="hybridMultilevel"/>
    <w:tmpl w:val="30E2A5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FE46AE"/>
    <w:multiLevelType w:val="hybridMultilevel"/>
    <w:tmpl w:val="744E5C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5717B60"/>
    <w:multiLevelType w:val="hybridMultilevel"/>
    <w:tmpl w:val="D8C22C9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7271BFD"/>
    <w:multiLevelType w:val="hybridMultilevel"/>
    <w:tmpl w:val="CF348102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BC24867"/>
    <w:multiLevelType w:val="hybridMultilevel"/>
    <w:tmpl w:val="A6EC24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E5746A9"/>
    <w:multiLevelType w:val="hybridMultilevel"/>
    <w:tmpl w:val="25266D64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00260B9"/>
    <w:multiLevelType w:val="hybridMultilevel"/>
    <w:tmpl w:val="B9B4DF5C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A491718"/>
    <w:multiLevelType w:val="hybridMultilevel"/>
    <w:tmpl w:val="4E883E7A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50CD08D3"/>
    <w:multiLevelType w:val="hybridMultilevel"/>
    <w:tmpl w:val="CF348102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1D6337F"/>
    <w:multiLevelType w:val="hybridMultilevel"/>
    <w:tmpl w:val="846E17CC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ADA1B99"/>
    <w:multiLevelType w:val="hybridMultilevel"/>
    <w:tmpl w:val="C2B87FC0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CF3207B"/>
    <w:multiLevelType w:val="hybridMultilevel"/>
    <w:tmpl w:val="99EEB20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D0A002F"/>
    <w:multiLevelType w:val="hybridMultilevel"/>
    <w:tmpl w:val="7212AA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F64456E"/>
    <w:multiLevelType w:val="hybridMultilevel"/>
    <w:tmpl w:val="225A63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2371592"/>
    <w:multiLevelType w:val="hybridMultilevel"/>
    <w:tmpl w:val="7E96ADD6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1">
    <w:nsid w:val="6A034D99"/>
    <w:multiLevelType w:val="hybridMultilevel"/>
    <w:tmpl w:val="665AE15C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1D97289"/>
    <w:multiLevelType w:val="hybridMultilevel"/>
    <w:tmpl w:val="8F426C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2851F29"/>
    <w:multiLevelType w:val="hybridMultilevel"/>
    <w:tmpl w:val="21C27D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72FD1911"/>
    <w:multiLevelType w:val="hybridMultilevel"/>
    <w:tmpl w:val="40D23D3C"/>
    <w:lvl w:ilvl="0" w:tplc="DFBA9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57F5BC7"/>
    <w:multiLevelType w:val="hybridMultilevel"/>
    <w:tmpl w:val="E738CE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B4D065D"/>
    <w:multiLevelType w:val="hybridMultilevel"/>
    <w:tmpl w:val="B0F63B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5"/>
  </w:num>
  <w:num w:numId="4">
    <w:abstractNumId w:val="2"/>
  </w:num>
  <w:num w:numId="5">
    <w:abstractNumId w:val="10"/>
  </w:num>
  <w:num w:numId="6">
    <w:abstractNumId w:val="13"/>
  </w:num>
  <w:num w:numId="7">
    <w:abstractNumId w:val="0"/>
  </w:num>
  <w:num w:numId="8">
    <w:abstractNumId w:val="9"/>
  </w:num>
  <w:num w:numId="9">
    <w:abstractNumId w:val="15"/>
  </w:num>
  <w:num w:numId="10">
    <w:abstractNumId w:val="8"/>
  </w:num>
  <w:num w:numId="11">
    <w:abstractNumId w:val="21"/>
  </w:num>
  <w:num w:numId="12">
    <w:abstractNumId w:val="24"/>
  </w:num>
  <w:num w:numId="13">
    <w:abstractNumId w:val="20"/>
  </w:num>
  <w:num w:numId="14">
    <w:abstractNumId w:val="11"/>
  </w:num>
  <w:num w:numId="15">
    <w:abstractNumId w:val="17"/>
  </w:num>
  <w:num w:numId="16">
    <w:abstractNumId w:val="14"/>
  </w:num>
  <w:num w:numId="17">
    <w:abstractNumId w:val="16"/>
  </w:num>
  <w:num w:numId="18">
    <w:abstractNumId w:val="12"/>
  </w:num>
  <w:num w:numId="19">
    <w:abstractNumId w:val="4"/>
  </w:num>
  <w:num w:numId="20">
    <w:abstractNumId w:val="18"/>
  </w:num>
  <w:num w:numId="21">
    <w:abstractNumId w:val="22"/>
  </w:num>
  <w:num w:numId="22">
    <w:abstractNumId w:val="3"/>
  </w:num>
  <w:num w:numId="23">
    <w:abstractNumId w:val="1"/>
  </w:num>
  <w:num w:numId="24">
    <w:abstractNumId w:val="19"/>
  </w:num>
  <w:num w:numId="25">
    <w:abstractNumId w:val="7"/>
  </w:num>
  <w:num w:numId="26">
    <w:abstractNumId w:val="26"/>
  </w:num>
  <w:num w:numId="27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72"/>
    <w:rsid w:val="000040F3"/>
    <w:rsid w:val="000210B2"/>
    <w:rsid w:val="00041274"/>
    <w:rsid w:val="00052E38"/>
    <w:rsid w:val="00061098"/>
    <w:rsid w:val="0006144B"/>
    <w:rsid w:val="00090904"/>
    <w:rsid w:val="00090DD7"/>
    <w:rsid w:val="00092A2E"/>
    <w:rsid w:val="00094939"/>
    <w:rsid w:val="000B63C8"/>
    <w:rsid w:val="000D0F80"/>
    <w:rsid w:val="000D1608"/>
    <w:rsid w:val="000D423A"/>
    <w:rsid w:val="000D576B"/>
    <w:rsid w:val="000E2EB9"/>
    <w:rsid w:val="000E43E4"/>
    <w:rsid w:val="000F7CE3"/>
    <w:rsid w:val="00100282"/>
    <w:rsid w:val="0012150E"/>
    <w:rsid w:val="00126650"/>
    <w:rsid w:val="00132C78"/>
    <w:rsid w:val="001330B8"/>
    <w:rsid w:val="00153E17"/>
    <w:rsid w:val="00162E3B"/>
    <w:rsid w:val="0017013C"/>
    <w:rsid w:val="00175885"/>
    <w:rsid w:val="00184D6A"/>
    <w:rsid w:val="001A0B2F"/>
    <w:rsid w:val="001A5F9A"/>
    <w:rsid w:val="001D1BE8"/>
    <w:rsid w:val="0020271B"/>
    <w:rsid w:val="00223B79"/>
    <w:rsid w:val="002367C0"/>
    <w:rsid w:val="0024152C"/>
    <w:rsid w:val="002438A0"/>
    <w:rsid w:val="00247885"/>
    <w:rsid w:val="0025180D"/>
    <w:rsid w:val="0025256B"/>
    <w:rsid w:val="00271907"/>
    <w:rsid w:val="002730E6"/>
    <w:rsid w:val="00283ABF"/>
    <w:rsid w:val="00287202"/>
    <w:rsid w:val="002933A4"/>
    <w:rsid w:val="00294244"/>
    <w:rsid w:val="002A0442"/>
    <w:rsid w:val="002A4AB2"/>
    <w:rsid w:val="002A5E2E"/>
    <w:rsid w:val="002B7A41"/>
    <w:rsid w:val="002D1657"/>
    <w:rsid w:val="003039D2"/>
    <w:rsid w:val="00304A02"/>
    <w:rsid w:val="00321564"/>
    <w:rsid w:val="00322BA3"/>
    <w:rsid w:val="0033650C"/>
    <w:rsid w:val="00337540"/>
    <w:rsid w:val="00354876"/>
    <w:rsid w:val="003604C0"/>
    <w:rsid w:val="00370E45"/>
    <w:rsid w:val="00387E08"/>
    <w:rsid w:val="003A2CC9"/>
    <w:rsid w:val="003A4CF0"/>
    <w:rsid w:val="003B147F"/>
    <w:rsid w:val="003B22D3"/>
    <w:rsid w:val="003B4BDF"/>
    <w:rsid w:val="003C1C00"/>
    <w:rsid w:val="003E0953"/>
    <w:rsid w:val="003E24F4"/>
    <w:rsid w:val="004170C3"/>
    <w:rsid w:val="00434914"/>
    <w:rsid w:val="004403F4"/>
    <w:rsid w:val="0046009D"/>
    <w:rsid w:val="00461F1D"/>
    <w:rsid w:val="00474CC9"/>
    <w:rsid w:val="004758D3"/>
    <w:rsid w:val="0049024E"/>
    <w:rsid w:val="004A0B3E"/>
    <w:rsid w:val="004A76D8"/>
    <w:rsid w:val="004B1101"/>
    <w:rsid w:val="004B1C87"/>
    <w:rsid w:val="004C05A1"/>
    <w:rsid w:val="004E0B1E"/>
    <w:rsid w:val="004E0BA5"/>
    <w:rsid w:val="004E1D57"/>
    <w:rsid w:val="004E4804"/>
    <w:rsid w:val="00502F8D"/>
    <w:rsid w:val="00503FC6"/>
    <w:rsid w:val="00512F34"/>
    <w:rsid w:val="00514F58"/>
    <w:rsid w:val="0052671A"/>
    <w:rsid w:val="00526B98"/>
    <w:rsid w:val="00530A1B"/>
    <w:rsid w:val="005355EA"/>
    <w:rsid w:val="00535D34"/>
    <w:rsid w:val="005558CC"/>
    <w:rsid w:val="00567E6A"/>
    <w:rsid w:val="0057306C"/>
    <w:rsid w:val="00576427"/>
    <w:rsid w:val="00582CA4"/>
    <w:rsid w:val="00593E08"/>
    <w:rsid w:val="005B694B"/>
    <w:rsid w:val="005C62F8"/>
    <w:rsid w:val="005D0650"/>
    <w:rsid w:val="005E0395"/>
    <w:rsid w:val="005E1099"/>
    <w:rsid w:val="005E6F24"/>
    <w:rsid w:val="005F6442"/>
    <w:rsid w:val="005F676A"/>
    <w:rsid w:val="005F76CA"/>
    <w:rsid w:val="00605BAC"/>
    <w:rsid w:val="0062635D"/>
    <w:rsid w:val="006263DE"/>
    <w:rsid w:val="0064217E"/>
    <w:rsid w:val="006523C9"/>
    <w:rsid w:val="006524D7"/>
    <w:rsid w:val="006845C0"/>
    <w:rsid w:val="006A2BC2"/>
    <w:rsid w:val="006B7E4B"/>
    <w:rsid w:val="006C3287"/>
    <w:rsid w:val="006C3450"/>
    <w:rsid w:val="006E0A5E"/>
    <w:rsid w:val="006E152B"/>
    <w:rsid w:val="006E6F60"/>
    <w:rsid w:val="006F4440"/>
    <w:rsid w:val="00732870"/>
    <w:rsid w:val="00781980"/>
    <w:rsid w:val="00784E0F"/>
    <w:rsid w:val="00792E31"/>
    <w:rsid w:val="00793A95"/>
    <w:rsid w:val="007B4020"/>
    <w:rsid w:val="007B49EC"/>
    <w:rsid w:val="007B69F8"/>
    <w:rsid w:val="007C0606"/>
    <w:rsid w:val="007D3DE9"/>
    <w:rsid w:val="007F192F"/>
    <w:rsid w:val="00845B95"/>
    <w:rsid w:val="00863681"/>
    <w:rsid w:val="00864501"/>
    <w:rsid w:val="0086572B"/>
    <w:rsid w:val="008869E5"/>
    <w:rsid w:val="00895A7F"/>
    <w:rsid w:val="008B17EB"/>
    <w:rsid w:val="008C1D74"/>
    <w:rsid w:val="008C37FE"/>
    <w:rsid w:val="008C5C6B"/>
    <w:rsid w:val="008D1495"/>
    <w:rsid w:val="00904802"/>
    <w:rsid w:val="0091313E"/>
    <w:rsid w:val="00930F17"/>
    <w:rsid w:val="00943B1B"/>
    <w:rsid w:val="00951349"/>
    <w:rsid w:val="00955B1A"/>
    <w:rsid w:val="009562B1"/>
    <w:rsid w:val="00956FD1"/>
    <w:rsid w:val="00962A1F"/>
    <w:rsid w:val="00964F50"/>
    <w:rsid w:val="0097794E"/>
    <w:rsid w:val="00985603"/>
    <w:rsid w:val="009911C3"/>
    <w:rsid w:val="00995E88"/>
    <w:rsid w:val="009A6FB5"/>
    <w:rsid w:val="009A77E4"/>
    <w:rsid w:val="009B348E"/>
    <w:rsid w:val="009E3267"/>
    <w:rsid w:val="00A07BC9"/>
    <w:rsid w:val="00A13112"/>
    <w:rsid w:val="00A150CE"/>
    <w:rsid w:val="00A21768"/>
    <w:rsid w:val="00A3586E"/>
    <w:rsid w:val="00A37953"/>
    <w:rsid w:val="00A611CA"/>
    <w:rsid w:val="00AB31DC"/>
    <w:rsid w:val="00AB34C7"/>
    <w:rsid w:val="00AB7221"/>
    <w:rsid w:val="00AC2EEE"/>
    <w:rsid w:val="00AC575A"/>
    <w:rsid w:val="00AE52AD"/>
    <w:rsid w:val="00AE5420"/>
    <w:rsid w:val="00AE5945"/>
    <w:rsid w:val="00B34C3A"/>
    <w:rsid w:val="00B44C2C"/>
    <w:rsid w:val="00B5365A"/>
    <w:rsid w:val="00B556E9"/>
    <w:rsid w:val="00B76D5D"/>
    <w:rsid w:val="00B92C49"/>
    <w:rsid w:val="00B96BF8"/>
    <w:rsid w:val="00BA22E4"/>
    <w:rsid w:val="00BB60E0"/>
    <w:rsid w:val="00BD373E"/>
    <w:rsid w:val="00BE3201"/>
    <w:rsid w:val="00BE7613"/>
    <w:rsid w:val="00C03AFC"/>
    <w:rsid w:val="00C162CC"/>
    <w:rsid w:val="00C23A78"/>
    <w:rsid w:val="00C2566F"/>
    <w:rsid w:val="00C54043"/>
    <w:rsid w:val="00C70D09"/>
    <w:rsid w:val="00C84715"/>
    <w:rsid w:val="00C853FD"/>
    <w:rsid w:val="00C87C68"/>
    <w:rsid w:val="00C96AD9"/>
    <w:rsid w:val="00CA5013"/>
    <w:rsid w:val="00CC14E1"/>
    <w:rsid w:val="00CC51D9"/>
    <w:rsid w:val="00CC7E64"/>
    <w:rsid w:val="00CD182E"/>
    <w:rsid w:val="00CE3AE9"/>
    <w:rsid w:val="00CE430C"/>
    <w:rsid w:val="00CE6D5A"/>
    <w:rsid w:val="00CF0502"/>
    <w:rsid w:val="00CF463F"/>
    <w:rsid w:val="00D04604"/>
    <w:rsid w:val="00D063A7"/>
    <w:rsid w:val="00D06CA8"/>
    <w:rsid w:val="00D07256"/>
    <w:rsid w:val="00D10576"/>
    <w:rsid w:val="00D260C0"/>
    <w:rsid w:val="00D30BD9"/>
    <w:rsid w:val="00D347E9"/>
    <w:rsid w:val="00D43CE2"/>
    <w:rsid w:val="00D55C50"/>
    <w:rsid w:val="00D6147B"/>
    <w:rsid w:val="00D6290D"/>
    <w:rsid w:val="00D7472A"/>
    <w:rsid w:val="00D81430"/>
    <w:rsid w:val="00D87F7E"/>
    <w:rsid w:val="00D90AFE"/>
    <w:rsid w:val="00DA5AAF"/>
    <w:rsid w:val="00DA6A8E"/>
    <w:rsid w:val="00DB0430"/>
    <w:rsid w:val="00DB5A84"/>
    <w:rsid w:val="00DD091B"/>
    <w:rsid w:val="00DD49A9"/>
    <w:rsid w:val="00DF37BE"/>
    <w:rsid w:val="00DF5669"/>
    <w:rsid w:val="00DF5D16"/>
    <w:rsid w:val="00E12870"/>
    <w:rsid w:val="00E316BA"/>
    <w:rsid w:val="00E40BAE"/>
    <w:rsid w:val="00E502E7"/>
    <w:rsid w:val="00E51BA2"/>
    <w:rsid w:val="00E53D41"/>
    <w:rsid w:val="00E65FDB"/>
    <w:rsid w:val="00E7075E"/>
    <w:rsid w:val="00E77604"/>
    <w:rsid w:val="00E87515"/>
    <w:rsid w:val="00E9011D"/>
    <w:rsid w:val="00E967AE"/>
    <w:rsid w:val="00E97257"/>
    <w:rsid w:val="00EA1F4D"/>
    <w:rsid w:val="00EB2BAA"/>
    <w:rsid w:val="00ED0D42"/>
    <w:rsid w:val="00ED54F1"/>
    <w:rsid w:val="00EE7B72"/>
    <w:rsid w:val="00EF2B98"/>
    <w:rsid w:val="00EF5091"/>
    <w:rsid w:val="00F15D57"/>
    <w:rsid w:val="00F205A5"/>
    <w:rsid w:val="00F234E0"/>
    <w:rsid w:val="00F23D11"/>
    <w:rsid w:val="00F25A8C"/>
    <w:rsid w:val="00F31D2D"/>
    <w:rsid w:val="00F332A0"/>
    <w:rsid w:val="00F80C38"/>
    <w:rsid w:val="00F86CA0"/>
    <w:rsid w:val="00F87821"/>
    <w:rsid w:val="00F91AFD"/>
    <w:rsid w:val="00F973D5"/>
    <w:rsid w:val="00FA688A"/>
    <w:rsid w:val="00FE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6AF2D8-A55D-4E79-8EF4-D63CCCAD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217E"/>
    <w:pPr>
      <w:keepNext/>
      <w:keepLines/>
      <w:spacing w:before="120" w:after="120"/>
      <w:outlineLvl w:val="0"/>
    </w:pPr>
    <w:rPr>
      <w:rFonts w:eastAsia="Georgia"/>
      <w:b/>
      <w:bCs/>
      <w:kern w:val="44"/>
      <w:sz w:val="36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217E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F6442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F6442"/>
    <w:rPr>
      <w:rFonts w:asciiTheme="majorHAnsi" w:eastAsia="Georgia" w:hAnsiTheme="majorHAnsi" w:cstheme="majorBidi"/>
      <w:b/>
      <w:bCs/>
      <w:color w:val="000000" w:themeColor="text1"/>
      <w:sz w:val="36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64217E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4217E"/>
    <w:rPr>
      <w:rFonts w:eastAsia="Georgia"/>
      <w:b/>
      <w:bCs/>
      <w:kern w:val="44"/>
      <w:sz w:val="36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paragraph" w:styleId="Caption">
    <w:name w:val="caption"/>
    <w:basedOn w:val="Normal"/>
    <w:next w:val="Normal"/>
    <w:unhideWhenUsed/>
    <w:qFormat/>
    <w:rsid w:val="004E0B1E"/>
    <w:pPr>
      <w:widowControl/>
      <w:spacing w:line="240" w:lineRule="auto"/>
      <w:ind w:left="720"/>
      <w:jc w:val="left"/>
    </w:pPr>
    <w:rPr>
      <w:rFonts w:ascii="Cambria" w:eastAsia="黑体" w:hAnsi="Cambria" w:cs="Times New Roman"/>
      <w:kern w:val="0"/>
      <w:sz w:val="1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192.168.0.94/m/" TargetMode="External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7B14F-C665-4AB9-9BAA-FF0935F11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1692</TotalTime>
  <Pages>18</Pages>
  <Words>1480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towerwolf@hotmail.com</dc:creator>
  <cp:keywords/>
  <dc:description/>
  <cp:lastModifiedBy>towerwolf@hotmail.com</cp:lastModifiedBy>
  <cp:revision>93</cp:revision>
  <cp:lastPrinted>2015-07-10T02:54:00Z</cp:lastPrinted>
  <dcterms:created xsi:type="dcterms:W3CDTF">2015-05-18T09:24:00Z</dcterms:created>
  <dcterms:modified xsi:type="dcterms:W3CDTF">2015-08-19T20:59:00Z</dcterms:modified>
</cp:coreProperties>
</file>