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FB" w:rsidRDefault="00FE6B27">
      <w:bookmarkStart w:id="0" w:name="_GoBack"/>
      <w:r>
        <w:t>After our further investigation, we found that</w:t>
      </w:r>
      <w:r w:rsidRPr="00FE6B27">
        <w:t xml:space="preserve"> PO#651135993</w:t>
      </w:r>
      <w:r>
        <w:t xml:space="preserve"> is NOT a valid PO number. Based on our record</w:t>
      </w:r>
      <w:r w:rsidRPr="00FE6B27">
        <w:t xml:space="preserve">, we only </w:t>
      </w:r>
      <w:r>
        <w:t>have record of</w:t>
      </w:r>
      <w:r w:rsidRPr="00FE6B27">
        <w:t xml:space="preserve"> PO#651135979/80/81/82/83/84/85/86/87/88/89; while the item#NS71-3434 mentioned</w:t>
      </w:r>
      <w:r>
        <w:t xml:space="preserve"> in attached chargeback</w:t>
      </w:r>
      <w:r w:rsidRPr="00FE6B27">
        <w:t xml:space="preserve"> is</w:t>
      </w:r>
      <w:r>
        <w:t xml:space="preserve"> actually</w:t>
      </w:r>
      <w:r w:rsidRPr="00FE6B27">
        <w:t xml:space="preserve"> refer</w:t>
      </w:r>
      <w:r>
        <w:t>ring</w:t>
      </w:r>
      <w:r w:rsidRPr="00FE6B27">
        <w:t xml:space="preserve"> to PO#651135982. Secondly, all cartons</w:t>
      </w:r>
      <w:r>
        <w:t xml:space="preserve"> that we shipped had shipping</w:t>
      </w:r>
      <w:r w:rsidRPr="00FE6B27">
        <w:t xml:space="preserve"> mark printed</w:t>
      </w:r>
      <w:r>
        <w:t xml:space="preserve"> on the cartons</w:t>
      </w:r>
      <w:r w:rsidRPr="00FE6B27">
        <w:t xml:space="preserve">, and with transparent packaging tape, but the images provided by BCF has no shipping mark and with orange packaging tape. </w:t>
      </w:r>
      <w:r>
        <w:t xml:space="preserve"> This does not look like our goods and the pictures Burlington provided CANNOT justify that were our goods in violation.</w:t>
      </w:r>
      <w:r w:rsidRPr="00FE6B27">
        <w:t xml:space="preserve"> That being said, we are not accepting this chargeback</w:t>
      </w:r>
      <w:r>
        <w:t xml:space="preserve"> unless Burlington can supply further evidence to us</w:t>
      </w:r>
      <w:r w:rsidRPr="00FE6B27">
        <w:t xml:space="preserve">. Please review and </w:t>
      </w:r>
      <w:proofErr w:type="gramStart"/>
      <w:r w:rsidRPr="00FE6B27">
        <w:t>advi</w:t>
      </w:r>
      <w:r>
        <w:t>s</w:t>
      </w:r>
      <w:r w:rsidRPr="00FE6B27">
        <w:t>e</w:t>
      </w:r>
      <w:proofErr w:type="gramEnd"/>
      <w:r w:rsidRPr="00FE6B27">
        <w:t>.</w:t>
      </w:r>
      <w:bookmarkEnd w:id="0"/>
    </w:p>
    <w:sectPr w:rsidR="00FC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27"/>
    <w:rsid w:val="008A3505"/>
    <w:rsid w:val="00D74B8E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Auyang</dc:creator>
  <cp:lastModifiedBy>Janis Auyang</cp:lastModifiedBy>
  <cp:revision>1</cp:revision>
  <dcterms:created xsi:type="dcterms:W3CDTF">2020-03-30T20:27:00Z</dcterms:created>
  <dcterms:modified xsi:type="dcterms:W3CDTF">2020-03-30T20:31:00Z</dcterms:modified>
</cp:coreProperties>
</file>