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717CA" w14:textId="77777777" w:rsidR="003C5ACD" w:rsidRPr="005E4D0B" w:rsidRDefault="00000000">
      <w:pPr>
        <w:pStyle w:val="1"/>
        <w:widowControl/>
        <w:rPr>
          <w:rFonts w:ascii="Aptos" w:hAnsi="Aptos" w:cs="Calibri" w:hint="default"/>
          <w:sz w:val="22"/>
          <w:szCs w:val="22"/>
        </w:rPr>
      </w:pPr>
      <w:r w:rsidRPr="005E4D0B">
        <w:rPr>
          <w:rFonts w:ascii="Aptos" w:hAnsi="Aptos" w:cs="Calibri" w:hint="default"/>
          <w:sz w:val="22"/>
          <w:szCs w:val="22"/>
        </w:rPr>
        <w:t xml:space="preserve">OLLIIX Referral </w:t>
      </w:r>
      <w:r w:rsidRPr="005E4D0B">
        <w:rPr>
          <w:rFonts w:ascii="Aptos" w:hAnsi="Aptos" w:cs="Calibri" w:hint="default"/>
          <w:sz w:val="22"/>
          <w:szCs w:val="22"/>
        </w:rPr>
        <w:t>功能优化方案</w:t>
      </w:r>
    </w:p>
    <w:p w14:paraId="09A89187" w14:textId="77777777" w:rsidR="003C5ACD" w:rsidRPr="005E4D0B" w:rsidRDefault="00000000">
      <w:pPr>
        <w:pStyle w:val="2"/>
        <w:widowControl/>
        <w:rPr>
          <w:rFonts w:ascii="Aptos" w:hAnsi="Aptos" w:cs="Calibri" w:hint="default"/>
          <w:sz w:val="22"/>
          <w:szCs w:val="22"/>
        </w:rPr>
      </w:pPr>
      <w:r w:rsidRPr="005E4D0B">
        <w:rPr>
          <w:rFonts w:ascii="Aptos" w:hAnsi="Aptos" w:cs="Calibri" w:hint="default"/>
          <w:sz w:val="22"/>
          <w:szCs w:val="22"/>
        </w:rPr>
        <w:t>一、当前问题</w:t>
      </w:r>
    </w:p>
    <w:p w14:paraId="22E3A64F" w14:textId="77777777" w:rsidR="003C5ACD" w:rsidRPr="005E4D0B" w:rsidRDefault="00000000">
      <w:pPr>
        <w:pStyle w:val="a3"/>
        <w:widowControl/>
        <w:rPr>
          <w:rFonts w:ascii="Aptos" w:hAnsi="Aptos" w:cs="Calibri"/>
          <w:sz w:val="22"/>
          <w:szCs w:val="22"/>
        </w:rPr>
      </w:pPr>
      <w:r w:rsidRPr="005E4D0B">
        <w:rPr>
          <w:rFonts w:ascii="Aptos" w:hAnsi="Aptos" w:cs="Calibri"/>
          <w:sz w:val="22"/>
          <w:szCs w:val="22"/>
        </w:rPr>
        <w:t>目前客户在注册时，选择</w:t>
      </w:r>
      <w:r w:rsidRPr="005E4D0B">
        <w:rPr>
          <w:rFonts w:ascii="Aptos" w:hAnsi="Aptos" w:cs="Calibri"/>
          <w:sz w:val="22"/>
          <w:szCs w:val="22"/>
        </w:rPr>
        <w:t xml:space="preserve"> “Referral” </w:t>
      </w:r>
      <w:r w:rsidRPr="005E4D0B">
        <w:rPr>
          <w:rFonts w:ascii="Aptos" w:hAnsi="Aptos" w:cs="Calibri"/>
          <w:sz w:val="22"/>
          <w:szCs w:val="22"/>
        </w:rPr>
        <w:t>，但没有填写推荐人姓名</w:t>
      </w:r>
      <w:r w:rsidRPr="005E4D0B">
        <w:rPr>
          <w:rFonts w:ascii="Aptos" w:hAnsi="Aptos" w:cs="Calibri"/>
          <w:sz w:val="22"/>
          <w:szCs w:val="22"/>
        </w:rPr>
        <w:t>/</w:t>
      </w:r>
      <w:r w:rsidRPr="005E4D0B">
        <w:rPr>
          <w:rFonts w:ascii="Aptos" w:hAnsi="Aptos" w:cs="Calibri"/>
          <w:sz w:val="22"/>
          <w:szCs w:val="22"/>
        </w:rPr>
        <w:t>推荐人邮箱</w:t>
      </w:r>
      <w:r w:rsidRPr="005E4D0B">
        <w:rPr>
          <w:rFonts w:ascii="Aptos" w:hAnsi="Aptos" w:cs="Calibri"/>
          <w:sz w:val="22"/>
          <w:szCs w:val="22"/>
        </w:rPr>
        <w:t>/</w:t>
      </w:r>
      <w:r w:rsidRPr="005E4D0B">
        <w:rPr>
          <w:rFonts w:ascii="Aptos" w:hAnsi="Aptos" w:cs="Calibri"/>
          <w:sz w:val="22"/>
          <w:szCs w:val="22"/>
        </w:rPr>
        <w:t>推荐人公司名</w:t>
      </w:r>
      <w:r w:rsidRPr="005E4D0B">
        <w:rPr>
          <w:rFonts w:ascii="Aptos" w:hAnsi="Aptos" w:cs="Calibri"/>
          <w:sz w:val="22"/>
          <w:szCs w:val="22"/>
        </w:rPr>
        <w:t>,</w:t>
      </w:r>
      <w:r w:rsidRPr="005E4D0B">
        <w:rPr>
          <w:rFonts w:ascii="Aptos" w:hAnsi="Aptos" w:cs="Calibri"/>
          <w:sz w:val="22"/>
          <w:szCs w:val="22"/>
        </w:rPr>
        <w:t>导致无法追踪真实</w:t>
      </w:r>
      <w:r w:rsidRPr="005E4D0B">
        <w:rPr>
          <w:rFonts w:ascii="Aptos" w:hAnsi="Aptos" w:cs="Calibri"/>
          <w:sz w:val="22"/>
          <w:szCs w:val="22"/>
        </w:rPr>
        <w:t xml:space="preserve"> referral </w:t>
      </w:r>
      <w:r w:rsidRPr="005E4D0B">
        <w:rPr>
          <w:rFonts w:ascii="Aptos" w:hAnsi="Aptos" w:cs="Calibri"/>
          <w:sz w:val="22"/>
          <w:szCs w:val="22"/>
        </w:rPr>
        <w:t>来源</w:t>
      </w:r>
      <w:r w:rsidRPr="005E4D0B">
        <w:rPr>
          <w:rFonts w:ascii="Aptos" w:hAnsi="Aptos" w:cs="Calibri"/>
          <w:sz w:val="22"/>
          <w:szCs w:val="22"/>
        </w:rPr>
        <w:t xml:space="preserve"> ,</w:t>
      </w:r>
      <w:r w:rsidRPr="005E4D0B">
        <w:rPr>
          <w:rFonts w:ascii="Aptos" w:hAnsi="Aptos" w:cs="Calibri"/>
          <w:sz w:val="22"/>
          <w:szCs w:val="22"/>
        </w:rPr>
        <w:t>无法自动发放奖励</w:t>
      </w:r>
      <w:r w:rsidRPr="005E4D0B">
        <w:rPr>
          <w:rFonts w:ascii="Aptos" w:hAnsi="Aptos" w:cs="Calibri"/>
          <w:sz w:val="22"/>
          <w:szCs w:val="22"/>
        </w:rPr>
        <w:t>,</w:t>
      </w:r>
      <w:r w:rsidRPr="005E4D0B">
        <w:rPr>
          <w:rFonts w:ascii="Aptos" w:hAnsi="Aptos" w:cs="Calibri"/>
          <w:sz w:val="22"/>
          <w:szCs w:val="22"/>
        </w:rPr>
        <w:t>无法统计</w:t>
      </w:r>
      <w:r w:rsidRPr="005E4D0B">
        <w:rPr>
          <w:rFonts w:ascii="Aptos" w:hAnsi="Aptos" w:cs="Calibri"/>
          <w:sz w:val="22"/>
          <w:szCs w:val="22"/>
        </w:rPr>
        <w:t xml:space="preserve"> dealer </w:t>
      </w:r>
      <w:r w:rsidRPr="005E4D0B">
        <w:rPr>
          <w:rFonts w:ascii="Aptos" w:hAnsi="Aptos" w:cs="Calibri"/>
          <w:sz w:val="22"/>
          <w:szCs w:val="22"/>
        </w:rPr>
        <w:t>推荐效果。如果这个</w:t>
      </w:r>
      <w:r w:rsidRPr="005E4D0B">
        <w:rPr>
          <w:rFonts w:ascii="Aptos" w:hAnsi="Aptos" w:cs="Calibri"/>
          <w:sz w:val="22"/>
          <w:szCs w:val="22"/>
        </w:rPr>
        <w:t>program</w:t>
      </w:r>
      <w:r w:rsidRPr="005E4D0B">
        <w:rPr>
          <w:rFonts w:ascii="Aptos" w:hAnsi="Aptos" w:cs="Calibri"/>
          <w:sz w:val="22"/>
          <w:szCs w:val="22"/>
        </w:rPr>
        <w:t>起效，需要人工核实</w:t>
      </w:r>
      <w:r w:rsidRPr="005E4D0B">
        <w:rPr>
          <w:rFonts w:ascii="Aptos" w:hAnsi="Aptos" w:cs="Calibri"/>
          <w:sz w:val="22"/>
          <w:szCs w:val="22"/>
        </w:rPr>
        <w:t xml:space="preserve"> </w:t>
      </w:r>
      <w:r w:rsidRPr="005E4D0B">
        <w:rPr>
          <w:rFonts w:ascii="Aptos" w:hAnsi="Aptos" w:cs="Calibri"/>
          <w:sz w:val="22"/>
          <w:szCs w:val="22"/>
        </w:rPr>
        <w:t>。</w:t>
      </w:r>
    </w:p>
    <w:p w14:paraId="126FFC5E" w14:textId="77777777" w:rsidR="003C5ACD" w:rsidRPr="005E4D0B" w:rsidRDefault="00000000">
      <w:pPr>
        <w:pStyle w:val="1"/>
        <w:widowControl/>
        <w:rPr>
          <w:rFonts w:ascii="Aptos" w:hAnsi="Aptos" w:cs="Calibri" w:hint="default"/>
          <w:sz w:val="22"/>
          <w:szCs w:val="22"/>
        </w:rPr>
      </w:pPr>
      <w:r w:rsidRPr="005E4D0B">
        <w:rPr>
          <w:rFonts w:ascii="Aptos" w:hAnsi="Aptos" w:cs="Calibri" w:hint="default"/>
          <w:sz w:val="22"/>
          <w:szCs w:val="22"/>
        </w:rPr>
        <w:t>二、推荐的前台优化方案</w:t>
      </w:r>
    </w:p>
    <w:p w14:paraId="6D31698D" w14:textId="77777777" w:rsidR="003C5ACD" w:rsidRPr="005E4D0B" w:rsidRDefault="00000000">
      <w:pPr>
        <w:pStyle w:val="2"/>
        <w:widowControl/>
        <w:rPr>
          <w:rFonts w:ascii="Aptos" w:hAnsi="Aptos" w:cs="Calibri" w:hint="default"/>
          <w:sz w:val="22"/>
          <w:szCs w:val="22"/>
        </w:rPr>
      </w:pPr>
      <w:r w:rsidRPr="005E4D0B">
        <w:rPr>
          <w:rFonts w:ascii="Aptos" w:hAnsi="Aptos" w:cs="Calibri" w:hint="default"/>
          <w:sz w:val="22"/>
          <w:szCs w:val="22"/>
        </w:rPr>
        <w:t>1</w:t>
      </w:r>
      <w:r w:rsidRPr="005E4D0B">
        <w:rPr>
          <w:rFonts w:ascii="Aptos" w:hAnsi="Aptos" w:cs="Calibri" w:hint="default"/>
          <w:sz w:val="22"/>
          <w:szCs w:val="22"/>
        </w:rPr>
        <w:t>）注册</w:t>
      </w:r>
      <w:proofErr w:type="gramStart"/>
      <w:r w:rsidRPr="005E4D0B">
        <w:rPr>
          <w:rFonts w:ascii="Aptos" w:hAnsi="Aptos" w:cs="Calibri" w:hint="default"/>
          <w:sz w:val="22"/>
          <w:szCs w:val="22"/>
        </w:rPr>
        <w:t>页增加</w:t>
      </w:r>
      <w:proofErr w:type="gramEnd"/>
      <w:r w:rsidRPr="005E4D0B">
        <w:rPr>
          <w:rFonts w:ascii="Aptos" w:hAnsi="Aptos" w:cs="Calibri" w:hint="default"/>
          <w:sz w:val="22"/>
          <w:szCs w:val="22"/>
        </w:rPr>
        <w:t xml:space="preserve"> Conditional Logic</w:t>
      </w:r>
    </w:p>
    <w:p w14:paraId="1BAB4A66" w14:textId="77777777" w:rsidR="003C5ACD" w:rsidRPr="005E4D0B" w:rsidRDefault="00000000">
      <w:pPr>
        <w:pStyle w:val="a3"/>
        <w:widowControl/>
        <w:rPr>
          <w:rFonts w:ascii="Aptos" w:hAnsi="Aptos" w:cs="Calibri"/>
          <w:sz w:val="22"/>
          <w:szCs w:val="22"/>
        </w:rPr>
      </w:pPr>
      <w:r w:rsidRPr="005E4D0B">
        <w:rPr>
          <w:rFonts w:ascii="Aptos" w:hAnsi="Aptos" w:cs="Calibri"/>
          <w:sz w:val="22"/>
          <w:szCs w:val="22"/>
        </w:rPr>
        <w:t>当客户选择：</w:t>
      </w:r>
      <w:r w:rsidRPr="005E4D0B">
        <w:rPr>
          <w:rFonts w:ascii="Aptos" w:hAnsi="Aptos" w:cs="Calibri"/>
          <w:sz w:val="22"/>
          <w:szCs w:val="22"/>
        </w:rPr>
        <w:t>“How did you hear about us?”</w:t>
      </w:r>
    </w:p>
    <w:p w14:paraId="1551EE6B" w14:textId="77777777" w:rsidR="003C5ACD" w:rsidRPr="005E4D0B" w:rsidRDefault="00000000">
      <w:pPr>
        <w:pStyle w:val="a3"/>
        <w:widowControl/>
        <w:rPr>
          <w:rFonts w:ascii="Aptos" w:hAnsi="Aptos" w:cs="Calibri"/>
          <w:sz w:val="22"/>
          <w:szCs w:val="22"/>
        </w:rPr>
      </w:pPr>
      <w:r w:rsidRPr="005E4D0B">
        <w:rPr>
          <w:rFonts w:ascii="Aptos" w:hAnsi="Aptos" w:cs="Calibri"/>
          <w:sz w:val="22"/>
          <w:szCs w:val="22"/>
        </w:rPr>
        <w:t>→ Referral</w:t>
      </w:r>
    </w:p>
    <w:p w14:paraId="03343DAA" w14:textId="77777777" w:rsidR="003C5ACD" w:rsidRPr="005E4D0B" w:rsidRDefault="00000000">
      <w:pPr>
        <w:pStyle w:val="a3"/>
        <w:widowControl/>
        <w:rPr>
          <w:rFonts w:ascii="Aptos" w:hAnsi="Aptos" w:cs="Calibri"/>
          <w:sz w:val="22"/>
          <w:szCs w:val="22"/>
        </w:rPr>
      </w:pPr>
      <w:r w:rsidRPr="005E4D0B">
        <w:rPr>
          <w:rFonts w:ascii="Aptos" w:hAnsi="Aptos" w:cs="Calibri"/>
          <w:sz w:val="22"/>
          <w:szCs w:val="22"/>
        </w:rPr>
        <w:t>自动展开以下字段：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597"/>
        <w:gridCol w:w="959"/>
      </w:tblGrid>
      <w:tr w:rsidR="003C5ACD" w:rsidRPr="005E4D0B" w14:paraId="7A245D5C" w14:textId="77777777">
        <w:trPr>
          <w:tblHeader/>
          <w:tblCellSpacing w:w="15" w:type="dxa"/>
        </w:trPr>
        <w:tc>
          <w:tcPr>
            <w:tcW w:w="0" w:type="auto"/>
            <w:vAlign w:val="center"/>
          </w:tcPr>
          <w:p w14:paraId="062E5E7B" w14:textId="77777777" w:rsidR="003C5ACD" w:rsidRPr="005E4D0B" w:rsidRDefault="00000000">
            <w:pPr>
              <w:widowControl/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5E4D0B">
              <w:rPr>
                <w:rFonts w:ascii="Aptos" w:eastAsia="宋体" w:hAnsi="Aptos" w:cs="Calibri"/>
                <w:b/>
                <w:bCs/>
                <w:kern w:val="0"/>
                <w:sz w:val="22"/>
                <w:szCs w:val="22"/>
                <w:lang w:bidi="ar"/>
              </w:rPr>
              <w:t>字段</w:t>
            </w:r>
          </w:p>
        </w:tc>
        <w:tc>
          <w:tcPr>
            <w:tcW w:w="0" w:type="auto"/>
            <w:vAlign w:val="center"/>
          </w:tcPr>
          <w:p w14:paraId="3BEB3F3F" w14:textId="77777777" w:rsidR="003C5ACD" w:rsidRPr="005E4D0B" w:rsidRDefault="00000000">
            <w:pPr>
              <w:widowControl/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5E4D0B">
              <w:rPr>
                <w:rFonts w:ascii="Aptos" w:eastAsia="宋体" w:hAnsi="Aptos" w:cs="Calibri"/>
                <w:b/>
                <w:bCs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0" w:type="auto"/>
            <w:vAlign w:val="center"/>
          </w:tcPr>
          <w:p w14:paraId="4AE624F3" w14:textId="77777777" w:rsidR="003C5ACD" w:rsidRPr="005E4D0B" w:rsidRDefault="00000000">
            <w:pPr>
              <w:widowControl/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5E4D0B">
              <w:rPr>
                <w:rFonts w:ascii="Aptos" w:eastAsia="宋体" w:hAnsi="Aptos" w:cs="Calibri"/>
                <w:b/>
                <w:bCs/>
                <w:kern w:val="0"/>
                <w:sz w:val="22"/>
                <w:szCs w:val="22"/>
                <w:lang w:bidi="ar"/>
              </w:rPr>
              <w:t>是否必填</w:t>
            </w:r>
          </w:p>
        </w:tc>
      </w:tr>
      <w:tr w:rsidR="003C5ACD" w:rsidRPr="005E4D0B" w14:paraId="57173516" w14:textId="77777777">
        <w:trPr>
          <w:tblCellSpacing w:w="15" w:type="dxa"/>
        </w:trPr>
        <w:tc>
          <w:tcPr>
            <w:tcW w:w="0" w:type="auto"/>
            <w:vAlign w:val="center"/>
          </w:tcPr>
          <w:p w14:paraId="7011DC3A" w14:textId="77777777" w:rsidR="003C5ACD" w:rsidRPr="005E4D0B" w:rsidRDefault="00000000">
            <w:pPr>
              <w:widowControl/>
              <w:jc w:val="left"/>
              <w:rPr>
                <w:rFonts w:ascii="Aptos" w:hAnsi="Aptos" w:cs="Calibri"/>
                <w:sz w:val="22"/>
                <w:szCs w:val="22"/>
              </w:rPr>
            </w:pPr>
            <w:r w:rsidRPr="005E4D0B">
              <w:rPr>
                <w:rFonts w:ascii="Aptos" w:eastAsia="宋体" w:hAnsi="Aptos" w:cs="Calibri"/>
                <w:kern w:val="0"/>
                <w:sz w:val="22"/>
                <w:szCs w:val="22"/>
                <w:lang w:bidi="ar"/>
              </w:rPr>
              <w:t>Referrer Email</w:t>
            </w:r>
          </w:p>
        </w:tc>
        <w:tc>
          <w:tcPr>
            <w:tcW w:w="0" w:type="auto"/>
            <w:vAlign w:val="center"/>
          </w:tcPr>
          <w:p w14:paraId="783A8DFC" w14:textId="77777777" w:rsidR="003C5ACD" w:rsidRPr="005E4D0B" w:rsidRDefault="00000000">
            <w:pPr>
              <w:widowControl/>
              <w:jc w:val="left"/>
              <w:rPr>
                <w:rFonts w:ascii="Aptos" w:hAnsi="Aptos" w:cs="Calibri"/>
                <w:sz w:val="22"/>
                <w:szCs w:val="22"/>
              </w:rPr>
            </w:pPr>
            <w:r w:rsidRPr="005E4D0B">
              <w:rPr>
                <w:rFonts w:ascii="Aptos" w:eastAsia="宋体" w:hAnsi="Aptos" w:cs="Calibri"/>
                <w:kern w:val="0"/>
                <w:sz w:val="22"/>
                <w:szCs w:val="22"/>
                <w:lang w:bidi="ar"/>
              </w:rPr>
              <w:t>Email</w:t>
            </w:r>
          </w:p>
        </w:tc>
        <w:tc>
          <w:tcPr>
            <w:tcW w:w="0" w:type="auto"/>
            <w:vAlign w:val="center"/>
          </w:tcPr>
          <w:p w14:paraId="7965F28E" w14:textId="77777777" w:rsidR="003C5ACD" w:rsidRPr="005E4D0B" w:rsidRDefault="00000000">
            <w:pPr>
              <w:widowControl/>
              <w:jc w:val="left"/>
              <w:rPr>
                <w:rFonts w:ascii="Aptos" w:hAnsi="Aptos" w:cs="Calibri"/>
                <w:sz w:val="22"/>
                <w:szCs w:val="22"/>
              </w:rPr>
            </w:pPr>
            <w:r w:rsidRPr="005E4D0B">
              <w:rPr>
                <w:rFonts w:ascii="Aptos" w:eastAsia="宋体" w:hAnsi="Aptos" w:cs="Calibri"/>
                <w:kern w:val="0"/>
                <w:sz w:val="22"/>
                <w:szCs w:val="22"/>
                <w:lang w:bidi="ar"/>
              </w:rPr>
              <w:t>Required</w:t>
            </w:r>
          </w:p>
        </w:tc>
      </w:tr>
    </w:tbl>
    <w:p w14:paraId="1FE5BC44" w14:textId="77777777" w:rsidR="003C5ACD" w:rsidRPr="005E4D0B" w:rsidRDefault="003C5ACD">
      <w:pPr>
        <w:widowControl/>
        <w:rPr>
          <w:rFonts w:ascii="Aptos" w:hAnsi="Aptos" w:cs="Calibri"/>
          <w:sz w:val="22"/>
          <w:szCs w:val="22"/>
        </w:rPr>
      </w:pPr>
    </w:p>
    <w:p w14:paraId="4B744EAD" w14:textId="6FE7DF7F" w:rsidR="003C5ACD" w:rsidRPr="005E4D0B" w:rsidRDefault="00000000">
      <w:pPr>
        <w:pStyle w:val="2"/>
        <w:widowControl/>
        <w:rPr>
          <w:rFonts w:ascii="Aptos" w:hAnsi="Aptos" w:cs="Calibri" w:hint="default"/>
          <w:sz w:val="22"/>
          <w:szCs w:val="22"/>
        </w:rPr>
      </w:pPr>
      <w:r w:rsidRPr="005E4D0B">
        <w:rPr>
          <w:rFonts w:ascii="Aptos" w:hAnsi="Aptos" w:cs="Calibri" w:hint="default"/>
          <w:sz w:val="22"/>
          <w:szCs w:val="22"/>
        </w:rPr>
        <w:t>2</w:t>
      </w:r>
      <w:r w:rsidRPr="005E4D0B">
        <w:rPr>
          <w:rFonts w:ascii="Aptos" w:hAnsi="Aptos" w:cs="Calibri" w:hint="default"/>
          <w:sz w:val="22"/>
          <w:szCs w:val="22"/>
        </w:rPr>
        <w:t>）增加提示文案</w:t>
      </w:r>
    </w:p>
    <w:p w14:paraId="47FB11BF" w14:textId="77777777" w:rsidR="003C5ACD" w:rsidRPr="005E4D0B" w:rsidRDefault="00000000">
      <w:pPr>
        <w:pStyle w:val="a3"/>
        <w:widowControl/>
        <w:rPr>
          <w:rFonts w:ascii="Aptos" w:hAnsi="Aptos" w:cs="Calibri"/>
          <w:sz w:val="22"/>
          <w:szCs w:val="22"/>
        </w:rPr>
      </w:pPr>
      <w:r w:rsidRPr="005E4D0B">
        <w:rPr>
          <w:rFonts w:ascii="Aptos" w:hAnsi="Aptos" w:cs="Calibri"/>
          <w:sz w:val="22"/>
          <w:szCs w:val="22"/>
        </w:rPr>
        <w:t>建议放在字段下方：</w:t>
      </w:r>
    </w:p>
    <w:p w14:paraId="0233F60C" w14:textId="77777777" w:rsidR="005F6D21" w:rsidRPr="005F6D21" w:rsidRDefault="005F6D21" w:rsidP="005F6D21">
      <w:pPr>
        <w:rPr>
          <w:rFonts w:ascii="Aptos" w:hAnsi="Aptos"/>
          <w:sz w:val="22"/>
          <w:szCs w:val="28"/>
        </w:rPr>
      </w:pPr>
      <w:r w:rsidRPr="005F6D21">
        <w:rPr>
          <w:rFonts w:ascii="Aptos" w:hAnsi="Aptos"/>
          <w:sz w:val="22"/>
          <w:szCs w:val="28"/>
        </w:rPr>
        <w:t xml:space="preserve">Please enter the </w:t>
      </w:r>
      <w:r w:rsidRPr="005F6D21">
        <w:rPr>
          <w:rFonts w:ascii="Aptos" w:hAnsi="Aptos"/>
          <w:b/>
          <w:bCs/>
          <w:sz w:val="22"/>
          <w:szCs w:val="28"/>
        </w:rPr>
        <w:t xml:space="preserve">valid </w:t>
      </w:r>
      <w:proofErr w:type="spellStart"/>
      <w:r w:rsidRPr="005F6D21">
        <w:rPr>
          <w:rFonts w:ascii="Aptos" w:hAnsi="Aptos"/>
          <w:b/>
          <w:bCs/>
          <w:sz w:val="22"/>
          <w:szCs w:val="28"/>
        </w:rPr>
        <w:t>Olliix</w:t>
      </w:r>
      <w:proofErr w:type="spellEnd"/>
      <w:r w:rsidRPr="005F6D21">
        <w:rPr>
          <w:rFonts w:ascii="Aptos" w:hAnsi="Aptos"/>
          <w:b/>
          <w:bCs/>
          <w:sz w:val="22"/>
          <w:szCs w:val="28"/>
        </w:rPr>
        <w:t xml:space="preserve"> account email</w:t>
      </w:r>
      <w:r w:rsidRPr="005F6D21">
        <w:rPr>
          <w:rFonts w:ascii="Aptos" w:hAnsi="Aptos"/>
          <w:sz w:val="22"/>
          <w:szCs w:val="28"/>
        </w:rPr>
        <w:t xml:space="preserve"> of the dealer or partner who referred you.</w:t>
      </w:r>
    </w:p>
    <w:p w14:paraId="1E72E7A7" w14:textId="0F806131" w:rsidR="005F6D21" w:rsidRPr="005F6D21" w:rsidRDefault="005F6D21" w:rsidP="005F6D21">
      <w:pPr>
        <w:rPr>
          <w:rFonts w:ascii="Aptos" w:hAnsi="Aptos"/>
          <w:sz w:val="22"/>
          <w:szCs w:val="28"/>
        </w:rPr>
      </w:pPr>
      <w:r w:rsidRPr="005F6D21">
        <w:rPr>
          <w:rFonts w:ascii="Aptos" w:hAnsi="Aptos"/>
          <w:sz w:val="22"/>
          <w:szCs w:val="28"/>
        </w:rPr>
        <w:t xml:space="preserve">This field is required. Only a valid </w:t>
      </w:r>
      <w:proofErr w:type="spellStart"/>
      <w:r w:rsidRPr="005F6D21">
        <w:rPr>
          <w:rFonts w:ascii="Aptos" w:hAnsi="Aptos"/>
          <w:sz w:val="22"/>
          <w:szCs w:val="28"/>
        </w:rPr>
        <w:t>Olliix</w:t>
      </w:r>
      <w:proofErr w:type="spellEnd"/>
      <w:r w:rsidRPr="005F6D21">
        <w:rPr>
          <w:rFonts w:ascii="Aptos" w:hAnsi="Aptos"/>
          <w:sz w:val="22"/>
          <w:szCs w:val="28"/>
        </w:rPr>
        <w:t xml:space="preserve"> email will activate the reward mechanism.</w:t>
      </w:r>
    </w:p>
    <w:p w14:paraId="6F335763" w14:textId="77777777" w:rsidR="005F6D21" w:rsidRPr="005F6D21" w:rsidRDefault="005F6D21" w:rsidP="005F6D21">
      <w:pPr>
        <w:rPr>
          <w:rFonts w:ascii="Aptos" w:hAnsi="Aptos"/>
          <w:sz w:val="22"/>
          <w:szCs w:val="28"/>
        </w:rPr>
      </w:pPr>
      <w:r w:rsidRPr="005F6D21">
        <w:rPr>
          <w:rFonts w:ascii="Aptos" w:hAnsi="Aptos"/>
          <w:sz w:val="22"/>
          <w:szCs w:val="28"/>
        </w:rPr>
        <w:t>Once your first qualified order is completed, both you and your referrer will receive a 10% OFF coupon.</w:t>
      </w:r>
    </w:p>
    <w:p w14:paraId="31539F07" w14:textId="4962D287" w:rsidR="003C5ACD" w:rsidRPr="005E4D0B" w:rsidRDefault="00000000" w:rsidP="005F6D21">
      <w:pPr>
        <w:pStyle w:val="a3"/>
        <w:widowControl/>
        <w:rPr>
          <w:rFonts w:ascii="Aptos" w:hAnsi="Aptos" w:cs="Calibri"/>
          <w:sz w:val="22"/>
          <w:szCs w:val="22"/>
        </w:rPr>
      </w:pPr>
      <w:r w:rsidRPr="005E4D0B">
        <w:rPr>
          <w:rFonts w:ascii="Aptos" w:hAnsi="Aptos" w:cs="Calibri"/>
          <w:sz w:val="22"/>
          <w:szCs w:val="22"/>
        </w:rPr>
        <w:t>这样可以提高填写率，提前解释奖励机制</w:t>
      </w:r>
      <w:r w:rsidRPr="005E4D0B">
        <w:rPr>
          <w:rFonts w:ascii="Aptos" w:hAnsi="Aptos" w:cs="Calibri"/>
          <w:sz w:val="22"/>
          <w:szCs w:val="22"/>
        </w:rPr>
        <w:t xml:space="preserve"> </w:t>
      </w:r>
    </w:p>
    <w:p w14:paraId="70088D6E" w14:textId="77777777" w:rsidR="003C5ACD" w:rsidRPr="005E4D0B" w:rsidRDefault="00000000">
      <w:pPr>
        <w:pStyle w:val="a3"/>
        <w:widowControl/>
        <w:rPr>
          <w:rFonts w:ascii="Aptos" w:hAnsi="Aptos" w:cs="Calibri"/>
          <w:sz w:val="22"/>
          <w:szCs w:val="22"/>
        </w:rPr>
      </w:pPr>
      <w:r w:rsidRPr="005E4D0B">
        <w:rPr>
          <w:rFonts w:ascii="Aptos" w:hAnsi="Aptos" w:cs="Calibri"/>
          <w:sz w:val="22"/>
          <w:szCs w:val="22"/>
        </w:rPr>
        <w:t>3</w:t>
      </w:r>
      <w:r w:rsidRPr="005E4D0B">
        <w:rPr>
          <w:rFonts w:ascii="Aptos" w:hAnsi="Aptos" w:cs="Calibri"/>
          <w:sz w:val="22"/>
          <w:szCs w:val="22"/>
        </w:rPr>
        <w:t>）增加</w:t>
      </w:r>
      <w:r w:rsidRPr="005E4D0B">
        <w:rPr>
          <w:rFonts w:ascii="Aptos" w:hAnsi="Aptos" w:cs="Calibri"/>
          <w:sz w:val="22"/>
          <w:szCs w:val="22"/>
        </w:rPr>
        <w:t xml:space="preserve"> Email Validation</w:t>
      </w:r>
    </w:p>
    <w:p w14:paraId="1326B684" w14:textId="77777777" w:rsidR="003C5ACD" w:rsidRPr="005E4D0B" w:rsidRDefault="00000000">
      <w:pPr>
        <w:pStyle w:val="a3"/>
        <w:widowControl/>
        <w:rPr>
          <w:rFonts w:ascii="Aptos" w:hAnsi="Aptos" w:cs="Calibri"/>
          <w:sz w:val="22"/>
          <w:szCs w:val="22"/>
        </w:rPr>
      </w:pPr>
      <w:r w:rsidRPr="005E4D0B">
        <w:rPr>
          <w:rFonts w:ascii="Aptos" w:hAnsi="Aptos" w:cs="Calibri"/>
          <w:sz w:val="22"/>
          <w:szCs w:val="22"/>
        </w:rPr>
        <w:t>限制：必须为有效邮箱格式</w:t>
      </w:r>
      <w:r w:rsidRPr="005E4D0B">
        <w:rPr>
          <w:rFonts w:ascii="Aptos" w:hAnsi="Aptos" w:cs="Calibri"/>
          <w:sz w:val="22"/>
          <w:szCs w:val="22"/>
        </w:rPr>
        <w:t xml:space="preserve"> +</w:t>
      </w:r>
      <w:r w:rsidRPr="005E4D0B">
        <w:rPr>
          <w:rFonts w:ascii="Aptos" w:hAnsi="Aptos" w:cs="Calibri"/>
          <w:sz w:val="22"/>
          <w:szCs w:val="22"/>
        </w:rPr>
        <w:t>不允许填写自己的注册邮箱</w:t>
      </w:r>
      <w:r w:rsidRPr="005E4D0B">
        <w:rPr>
          <w:rFonts w:ascii="Aptos" w:hAnsi="Aptos" w:cs="Calibri"/>
          <w:sz w:val="22"/>
          <w:szCs w:val="22"/>
        </w:rPr>
        <w:t xml:space="preserve"> </w:t>
      </w:r>
    </w:p>
    <w:p w14:paraId="4F349BAD" w14:textId="77777777" w:rsidR="003C5ACD" w:rsidRDefault="00000000" w:rsidP="005F6D21">
      <w:pPr>
        <w:widowControl/>
        <w:spacing w:beforeAutospacing="1" w:afterAutospacing="1"/>
        <w:rPr>
          <w:rFonts w:ascii="Aptos" w:hAnsi="Aptos" w:cs="Calibri"/>
          <w:sz w:val="22"/>
          <w:szCs w:val="22"/>
        </w:rPr>
      </w:pPr>
      <w:r w:rsidRPr="005E4D0B">
        <w:rPr>
          <w:rFonts w:ascii="Aptos" w:hAnsi="Aptos" w:cs="Calibri"/>
          <w:sz w:val="22"/>
          <w:szCs w:val="22"/>
        </w:rPr>
        <w:t>建议检查是否为已存在</w:t>
      </w:r>
      <w:r w:rsidRPr="005E4D0B">
        <w:rPr>
          <w:rFonts w:ascii="Aptos" w:hAnsi="Aptos" w:cs="Calibri"/>
          <w:sz w:val="22"/>
          <w:szCs w:val="22"/>
        </w:rPr>
        <w:t xml:space="preserve"> dealer </w:t>
      </w:r>
      <w:r w:rsidRPr="005E4D0B">
        <w:rPr>
          <w:rFonts w:ascii="Aptos" w:hAnsi="Aptos" w:cs="Calibri"/>
          <w:sz w:val="22"/>
          <w:szCs w:val="22"/>
        </w:rPr>
        <w:t>邮箱（可选）</w:t>
      </w:r>
    </w:p>
    <w:p w14:paraId="66B9A2F5" w14:textId="35793C53" w:rsidR="003C5ACD" w:rsidRPr="005E4D0B" w:rsidRDefault="005F6D21" w:rsidP="005F6D21">
      <w:pPr>
        <w:pStyle w:val="1"/>
        <w:widowControl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三</w:t>
      </w:r>
      <w:r w:rsidRPr="005E4D0B">
        <w:rPr>
          <w:rFonts w:ascii="Aptos" w:hAnsi="Aptos" w:cs="Calibri" w:hint="default"/>
          <w:sz w:val="22"/>
          <w:szCs w:val="22"/>
        </w:rPr>
        <w:t>、</w:t>
      </w:r>
      <w:r w:rsidR="00000000" w:rsidRPr="005E4D0B">
        <w:rPr>
          <w:rFonts w:ascii="Aptos" w:hAnsi="Aptos" w:cs="Calibri"/>
          <w:sz w:val="22"/>
          <w:szCs w:val="22"/>
        </w:rPr>
        <w:t>对已选择</w:t>
      </w:r>
      <w:r w:rsidR="00000000" w:rsidRPr="005E4D0B">
        <w:rPr>
          <w:rFonts w:ascii="Aptos" w:hAnsi="Aptos" w:cs="Calibri"/>
          <w:sz w:val="22"/>
          <w:szCs w:val="22"/>
        </w:rPr>
        <w:t xml:space="preserve"> Referral </w:t>
      </w:r>
      <w:r w:rsidR="00000000" w:rsidRPr="005E4D0B">
        <w:rPr>
          <w:rFonts w:ascii="Aptos" w:hAnsi="Aptos" w:cs="Calibri"/>
          <w:sz w:val="22"/>
          <w:szCs w:val="22"/>
        </w:rPr>
        <w:t>注册客户的</w:t>
      </w:r>
      <w:r w:rsidR="00000000" w:rsidRPr="005E4D0B">
        <w:rPr>
          <w:rFonts w:ascii="Aptos" w:hAnsi="Aptos" w:cs="Calibri"/>
          <w:sz w:val="22"/>
          <w:szCs w:val="22"/>
        </w:rPr>
        <w:t xml:space="preserve"> EDM</w:t>
      </w:r>
      <w:r w:rsidR="00000000" w:rsidRPr="005E4D0B">
        <w:rPr>
          <w:rFonts w:ascii="Aptos" w:hAnsi="Aptos" w:cs="Calibri"/>
          <w:sz w:val="22"/>
          <w:szCs w:val="22"/>
        </w:rPr>
        <w:t>：</w:t>
      </w:r>
    </w:p>
    <w:p w14:paraId="7AAD90D4" w14:textId="77777777" w:rsidR="003C5ACD" w:rsidRPr="005E4D0B" w:rsidRDefault="00000000">
      <w:pPr>
        <w:rPr>
          <w:rFonts w:ascii="Aptos" w:eastAsia="宋体" w:hAnsi="Aptos" w:cs="Calibri"/>
          <w:sz w:val="22"/>
          <w:szCs w:val="22"/>
        </w:rPr>
      </w:pPr>
      <w:r w:rsidRPr="005E4D0B">
        <w:rPr>
          <w:rFonts w:ascii="Aptos" w:eastAsia="宋体" w:hAnsi="Aptos" w:cs="Calibri"/>
          <w:sz w:val="22"/>
          <w:szCs w:val="22"/>
        </w:rPr>
        <w:t>Subject</w:t>
      </w:r>
      <w:r w:rsidRPr="005E4D0B">
        <w:rPr>
          <w:rFonts w:ascii="Aptos" w:eastAsia="宋体" w:hAnsi="Aptos" w:cs="Calibri"/>
          <w:sz w:val="22"/>
          <w:szCs w:val="22"/>
        </w:rPr>
        <w:t>：</w:t>
      </w:r>
      <w:r w:rsidRPr="005E4D0B">
        <w:rPr>
          <w:rFonts w:ascii="Aptos" w:eastAsia="宋体" w:hAnsi="Aptos" w:cs="Calibri"/>
          <w:sz w:val="22"/>
          <w:szCs w:val="22"/>
        </w:rPr>
        <w:t>Complete Your Referral Information &amp; Get 10% OFF</w:t>
      </w:r>
    </w:p>
    <w:p w14:paraId="6F9A1092" w14:textId="77777777" w:rsidR="003C5ACD" w:rsidRPr="005E4D0B" w:rsidRDefault="00000000">
      <w:pPr>
        <w:widowControl/>
        <w:shd w:val="clear" w:color="auto" w:fill="FFFFFF"/>
        <w:spacing w:line="15" w:lineRule="atLeast"/>
        <w:jc w:val="left"/>
        <w:rPr>
          <w:rFonts w:ascii="Aptos" w:hAnsi="Aptos" w:cs="Calibri"/>
          <w:sz w:val="22"/>
          <w:szCs w:val="22"/>
        </w:rPr>
      </w:pPr>
      <w:r>
        <w:rPr>
          <w:rFonts w:ascii="Aptos" w:eastAsia="Segoe UI" w:hAnsi="Aptos" w:cs="Calibri"/>
          <w:color w:val="0D0D0D"/>
          <w:kern w:val="0"/>
          <w:sz w:val="22"/>
          <w:szCs w:val="22"/>
          <w:bdr w:val="none" w:sz="4" w:space="0" w:color="9B9B9B"/>
          <w:shd w:val="clear" w:color="auto" w:fill="FFFFFF"/>
          <w:lang w:bidi="ar"/>
        </w:rPr>
      </w:r>
      <w:r>
        <w:rPr>
          <w:rFonts w:ascii="Aptos" w:eastAsia="Segoe UI" w:hAnsi="Aptos" w:cs="Calibri"/>
          <w:color w:val="0D0D0D"/>
          <w:kern w:val="0"/>
          <w:sz w:val="22"/>
          <w:szCs w:val="22"/>
          <w:bdr w:val="none" w:sz="4" w:space="0" w:color="9B9B9B"/>
          <w:shd w:val="clear" w:color="auto" w:fill="FFFFFF"/>
          <w:lang w:bidi="ar"/>
        </w:rPr>
        <w:pict w14:anchorId="45F840EE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047A9F1D" w14:textId="0C82B2AF" w:rsidR="003C5ACD" w:rsidRPr="005E4D0B" w:rsidRDefault="00000000">
      <w:pPr>
        <w:pStyle w:val="a3"/>
        <w:widowControl/>
        <w:spacing w:beforeAutospacing="0" w:afterAutospacing="0" w:line="260" w:lineRule="atLeast"/>
        <w:rPr>
          <w:rFonts w:ascii="Aptos" w:eastAsia="Segoe UI" w:hAnsi="Aptos" w:cs="Calibri"/>
          <w:color w:val="0D0D0D"/>
          <w:sz w:val="22"/>
          <w:szCs w:val="22"/>
          <w:shd w:val="clear" w:color="auto" w:fill="FFFFFF"/>
        </w:rPr>
      </w:pPr>
      <w:r w:rsidRPr="005E4D0B">
        <w:rPr>
          <w:rFonts w:ascii="Aptos" w:eastAsia="Segoe UI" w:hAnsi="Aptos" w:cs="Calibri"/>
          <w:color w:val="0D0D0D"/>
          <w:sz w:val="22"/>
          <w:szCs w:val="22"/>
          <w:shd w:val="clear" w:color="auto" w:fill="FFFFFF"/>
        </w:rPr>
        <w:t xml:space="preserve">Hi </w:t>
      </w:r>
      <w:r w:rsidR="005E4D0B" w:rsidRPr="005E4D0B">
        <w:rPr>
          <w:rFonts w:ascii="Aptos" w:eastAsia="Segoe UI" w:hAnsi="Aptos" w:cs="Calibri"/>
          <w:color w:val="0D0D0D"/>
          <w:sz w:val="22"/>
          <w:szCs w:val="22"/>
          <w:shd w:val="clear" w:color="auto" w:fill="FFFFFF"/>
        </w:rPr>
        <w:t>first name</w:t>
      </w:r>
      <w:r w:rsidR="005E4D0B">
        <w:rPr>
          <w:rFonts w:ascii="Aptos" w:hAnsi="Aptos" w:cs="Calibri" w:hint="eastAsia"/>
          <w:color w:val="0D0D0D"/>
          <w:sz w:val="22"/>
          <w:szCs w:val="22"/>
          <w:shd w:val="clear" w:color="auto" w:fill="FFFFFF"/>
        </w:rPr>
        <w:t xml:space="preserve"> </w:t>
      </w:r>
      <w:r w:rsidR="005E4D0B" w:rsidRPr="005E4D0B">
        <w:rPr>
          <w:rFonts w:ascii="Aptos" w:eastAsia="Segoe UI" w:hAnsi="Aptos" w:cs="Calibri"/>
          <w:color w:val="0D0D0D"/>
          <w:sz w:val="22"/>
          <w:szCs w:val="22"/>
          <w:shd w:val="clear" w:color="auto" w:fill="FFFFFF"/>
        </w:rPr>
        <w:t>default: “there</w:t>
      </w:r>
      <w:r w:rsidRPr="005E4D0B">
        <w:rPr>
          <w:rFonts w:ascii="Aptos" w:eastAsia="Segoe UI" w:hAnsi="Aptos" w:cs="Calibri"/>
          <w:color w:val="0D0D0D"/>
          <w:sz w:val="22"/>
          <w:szCs w:val="22"/>
          <w:shd w:val="clear" w:color="auto" w:fill="FFFFFF"/>
        </w:rPr>
        <w:t>",</w:t>
      </w:r>
    </w:p>
    <w:p w14:paraId="6F36C891" w14:textId="77777777" w:rsidR="003C5ACD" w:rsidRPr="005E4D0B" w:rsidRDefault="003C5ACD">
      <w:pPr>
        <w:pStyle w:val="a3"/>
        <w:widowControl/>
        <w:spacing w:beforeAutospacing="0" w:afterAutospacing="0" w:line="260" w:lineRule="atLeast"/>
        <w:rPr>
          <w:rFonts w:ascii="Aptos" w:eastAsia="Segoe UI" w:hAnsi="Aptos" w:cs="Calibri"/>
          <w:color w:val="0D0D0D"/>
          <w:sz w:val="22"/>
          <w:szCs w:val="22"/>
          <w:shd w:val="clear" w:color="auto" w:fill="FFFFFF"/>
        </w:rPr>
      </w:pPr>
    </w:p>
    <w:p w14:paraId="23B942E3" w14:textId="77777777" w:rsidR="003C5ACD" w:rsidRPr="005E4D0B" w:rsidRDefault="00000000">
      <w:pPr>
        <w:pStyle w:val="a3"/>
        <w:widowControl/>
        <w:spacing w:beforeAutospacing="0" w:afterAutospacing="0" w:line="260" w:lineRule="atLeast"/>
        <w:rPr>
          <w:rFonts w:ascii="Aptos" w:hAnsi="Aptos" w:cs="Calibri"/>
          <w:sz w:val="22"/>
          <w:szCs w:val="22"/>
        </w:rPr>
      </w:pPr>
      <w:r w:rsidRPr="005E4D0B">
        <w:rPr>
          <w:rFonts w:ascii="Aptos" w:eastAsia="Segoe UI" w:hAnsi="Aptos" w:cs="Calibri"/>
          <w:color w:val="0D0D0D"/>
          <w:sz w:val="22"/>
          <w:szCs w:val="22"/>
          <w:shd w:val="clear" w:color="auto" w:fill="FFFFFF"/>
        </w:rPr>
        <w:t>Thank you for registering with OLLIIX!</w:t>
      </w:r>
    </w:p>
    <w:p w14:paraId="1547BAA3" w14:textId="77777777" w:rsidR="003C5ACD" w:rsidRPr="005E4D0B" w:rsidRDefault="00000000">
      <w:pPr>
        <w:pStyle w:val="a3"/>
        <w:widowControl/>
        <w:spacing w:beforeAutospacing="0" w:afterAutospacing="0" w:line="260" w:lineRule="atLeast"/>
        <w:rPr>
          <w:rFonts w:ascii="Aptos" w:hAnsi="Aptos" w:cs="Calibri"/>
          <w:sz w:val="22"/>
          <w:szCs w:val="22"/>
        </w:rPr>
      </w:pPr>
      <w:r w:rsidRPr="005E4D0B">
        <w:rPr>
          <w:rFonts w:ascii="Aptos" w:eastAsia="Segoe UI" w:hAnsi="Aptos" w:cs="Calibri"/>
          <w:color w:val="0D0D0D"/>
          <w:sz w:val="22"/>
          <w:szCs w:val="22"/>
          <w:shd w:val="clear" w:color="auto" w:fill="FFFFFF"/>
        </w:rPr>
        <w:lastRenderedPageBreak/>
        <w:t>We noticed that you selected “Referral” during registration, but the referrer’s email address was not submitted yet.</w:t>
      </w:r>
    </w:p>
    <w:p w14:paraId="7BCFAD38" w14:textId="77777777" w:rsidR="003C5ACD" w:rsidRPr="005E4D0B" w:rsidRDefault="00000000">
      <w:pPr>
        <w:pStyle w:val="a3"/>
        <w:widowControl/>
        <w:spacing w:beforeAutospacing="0" w:afterAutospacing="0" w:line="260" w:lineRule="atLeast"/>
        <w:rPr>
          <w:rFonts w:ascii="Aptos" w:hAnsi="Aptos" w:cs="Calibri"/>
          <w:sz w:val="22"/>
          <w:szCs w:val="22"/>
        </w:rPr>
      </w:pPr>
      <w:r w:rsidRPr="005E4D0B">
        <w:rPr>
          <w:rFonts w:ascii="Aptos" w:eastAsia="Segoe UI" w:hAnsi="Aptos" w:cs="Calibri"/>
          <w:color w:val="0D0D0D"/>
          <w:sz w:val="22"/>
          <w:szCs w:val="22"/>
          <w:shd w:val="clear" w:color="auto" w:fill="FFFFFF"/>
        </w:rPr>
        <w:t>To complete your referral registration, simply reply to this email with the email address of the dealer, partner, or contact who referred you to OLLIIX.</w:t>
      </w:r>
    </w:p>
    <w:p w14:paraId="69352B69" w14:textId="77777777" w:rsidR="003C5ACD" w:rsidRPr="005E4D0B" w:rsidRDefault="003C5ACD">
      <w:pPr>
        <w:pStyle w:val="a3"/>
        <w:widowControl/>
        <w:spacing w:beforeAutospacing="0" w:afterAutospacing="0" w:line="260" w:lineRule="atLeast"/>
        <w:rPr>
          <w:rFonts w:ascii="Aptos" w:eastAsia="Segoe UI" w:hAnsi="Aptos" w:cs="Calibri"/>
          <w:color w:val="0D0D0D"/>
          <w:sz w:val="22"/>
          <w:szCs w:val="22"/>
          <w:shd w:val="clear" w:color="auto" w:fill="FFFFFF"/>
        </w:rPr>
      </w:pPr>
    </w:p>
    <w:p w14:paraId="37CF54E7" w14:textId="77777777" w:rsidR="003C5ACD" w:rsidRPr="005E4D0B" w:rsidRDefault="00000000">
      <w:pPr>
        <w:pStyle w:val="a3"/>
        <w:widowControl/>
        <w:spacing w:beforeAutospacing="0" w:afterAutospacing="0" w:line="260" w:lineRule="atLeast"/>
        <w:rPr>
          <w:rFonts w:ascii="Aptos" w:hAnsi="Aptos" w:cs="Calibri"/>
          <w:sz w:val="22"/>
          <w:szCs w:val="22"/>
        </w:rPr>
      </w:pPr>
      <w:r w:rsidRPr="005E4D0B">
        <w:rPr>
          <w:rFonts w:ascii="Aptos" w:eastAsia="Segoe UI" w:hAnsi="Aptos" w:cs="Calibri"/>
          <w:color w:val="0D0D0D"/>
          <w:sz w:val="22"/>
          <w:szCs w:val="22"/>
          <w:shd w:val="clear" w:color="auto" w:fill="FFFFFF"/>
        </w:rPr>
        <w:t>Once your first qualified order is completed:</w:t>
      </w:r>
    </w:p>
    <w:p w14:paraId="27F90221" w14:textId="77777777" w:rsidR="003C5ACD" w:rsidRPr="005E4D0B" w:rsidRDefault="00000000">
      <w:pPr>
        <w:pStyle w:val="a3"/>
        <w:widowControl/>
        <w:spacing w:beforeAutospacing="0" w:afterAutospacing="0" w:line="260" w:lineRule="atLeast"/>
        <w:rPr>
          <w:rFonts w:ascii="Aptos" w:hAnsi="Aptos" w:cs="Calibri"/>
          <w:sz w:val="22"/>
          <w:szCs w:val="22"/>
        </w:rPr>
      </w:pPr>
      <w:r w:rsidRPr="005E4D0B">
        <w:rPr>
          <w:rFonts w:ascii="Aptos" w:eastAsia="Segoe UI" w:hAnsi="Aptos" w:cs="Calibri"/>
          <w:color w:val="0D0D0D"/>
          <w:sz w:val="22"/>
          <w:szCs w:val="22"/>
          <w:shd w:val="clear" w:color="auto" w:fill="FFFFFF"/>
        </w:rPr>
        <w:t>• You will receive a 10% OFF coupon</w:t>
      </w:r>
      <w:r w:rsidRPr="005E4D0B">
        <w:rPr>
          <w:rFonts w:ascii="Aptos" w:eastAsia="Segoe UI" w:hAnsi="Aptos" w:cs="Calibri"/>
          <w:color w:val="0D0D0D"/>
          <w:sz w:val="22"/>
          <w:szCs w:val="22"/>
          <w:shd w:val="clear" w:color="auto" w:fill="FFFFFF"/>
        </w:rPr>
        <w:br/>
        <w:t>• Your referrer will also receive a 10% OFF coupon</w:t>
      </w:r>
    </w:p>
    <w:p w14:paraId="16D36829" w14:textId="77777777" w:rsidR="003C5ACD" w:rsidRPr="005E4D0B" w:rsidRDefault="003C5ACD">
      <w:pPr>
        <w:pStyle w:val="a3"/>
        <w:widowControl/>
        <w:spacing w:beforeAutospacing="0" w:afterAutospacing="0" w:line="260" w:lineRule="atLeast"/>
        <w:rPr>
          <w:rFonts w:ascii="Aptos" w:eastAsia="Segoe UI" w:hAnsi="Aptos" w:cs="Calibri"/>
          <w:color w:val="0D0D0D"/>
          <w:sz w:val="22"/>
          <w:szCs w:val="22"/>
          <w:shd w:val="clear" w:color="auto" w:fill="FFFFFF"/>
        </w:rPr>
      </w:pPr>
    </w:p>
    <w:p w14:paraId="474F9AE6" w14:textId="77777777" w:rsidR="003C5ACD" w:rsidRPr="005E4D0B" w:rsidRDefault="00000000">
      <w:pPr>
        <w:pStyle w:val="a3"/>
        <w:widowControl/>
        <w:spacing w:beforeAutospacing="0" w:afterAutospacing="0" w:line="260" w:lineRule="atLeast"/>
        <w:rPr>
          <w:rFonts w:ascii="Aptos" w:eastAsia="Segoe UI" w:hAnsi="Aptos" w:cs="Calibri"/>
          <w:color w:val="0D0D0D"/>
          <w:sz w:val="22"/>
          <w:szCs w:val="22"/>
          <w:shd w:val="clear" w:color="auto" w:fill="FFFFFF"/>
        </w:rPr>
      </w:pPr>
      <w:r w:rsidRPr="005E4D0B">
        <w:rPr>
          <w:rFonts w:ascii="Aptos" w:eastAsia="Segoe UI" w:hAnsi="Aptos" w:cs="Calibri"/>
          <w:color w:val="0D0D0D"/>
          <w:sz w:val="22"/>
          <w:szCs w:val="22"/>
          <w:shd w:val="clear" w:color="auto" w:fill="FFFFFF"/>
        </w:rPr>
        <w:t>Please reply with</w:t>
      </w:r>
      <w:r w:rsidRPr="005E4D0B">
        <w:rPr>
          <w:rFonts w:ascii="Aptos" w:eastAsia="宋体" w:hAnsi="Aptos" w:cs="Calibri"/>
          <w:color w:val="0D0D0D"/>
          <w:sz w:val="22"/>
          <w:szCs w:val="22"/>
          <w:shd w:val="clear" w:color="auto" w:fill="FFFFFF"/>
        </w:rPr>
        <w:t xml:space="preserve"> </w:t>
      </w:r>
      <w:r w:rsidRPr="005E4D0B">
        <w:rPr>
          <w:rFonts w:ascii="Aptos" w:eastAsia="Segoe UI" w:hAnsi="Aptos" w:cs="Calibri"/>
          <w:color w:val="0D0D0D"/>
          <w:sz w:val="22"/>
          <w:szCs w:val="22"/>
          <w:shd w:val="clear" w:color="auto" w:fill="FFFFFF"/>
        </w:rPr>
        <w:t>Referrer Email Address:</w:t>
      </w:r>
    </w:p>
    <w:p w14:paraId="53F657A0" w14:textId="77777777" w:rsidR="003C5ACD" w:rsidRPr="005E4D0B" w:rsidRDefault="00000000">
      <w:pPr>
        <w:pStyle w:val="a3"/>
        <w:widowControl/>
        <w:spacing w:beforeAutospacing="0" w:afterAutospacing="0" w:line="260" w:lineRule="atLeast"/>
        <w:rPr>
          <w:rFonts w:ascii="Aptos" w:hAnsi="Aptos" w:cs="Calibri"/>
          <w:sz w:val="22"/>
          <w:szCs w:val="22"/>
        </w:rPr>
      </w:pPr>
      <w:r w:rsidRPr="005E4D0B">
        <w:rPr>
          <w:rFonts w:ascii="Aptos" w:eastAsia="Segoe UI" w:hAnsi="Aptos" w:cs="Calibri"/>
          <w:color w:val="0D0D0D"/>
          <w:sz w:val="22"/>
          <w:szCs w:val="22"/>
          <w:shd w:val="clear" w:color="auto" w:fill="FFFFFF"/>
        </w:rPr>
        <w:t>This helps us ensure both parties receive the referral rewards correctly.</w:t>
      </w:r>
    </w:p>
    <w:p w14:paraId="2C8C6872" w14:textId="77777777" w:rsidR="003C5ACD" w:rsidRPr="005E4D0B" w:rsidRDefault="003C5ACD">
      <w:pPr>
        <w:pStyle w:val="a3"/>
        <w:widowControl/>
        <w:spacing w:beforeAutospacing="0" w:afterAutospacing="0" w:line="260" w:lineRule="atLeast"/>
        <w:rPr>
          <w:rFonts w:ascii="Aptos" w:eastAsia="Segoe UI" w:hAnsi="Aptos" w:cs="Calibri"/>
          <w:color w:val="0D0D0D"/>
          <w:sz w:val="22"/>
          <w:szCs w:val="22"/>
          <w:shd w:val="clear" w:color="auto" w:fill="FFFFFF"/>
        </w:rPr>
      </w:pPr>
    </w:p>
    <w:p w14:paraId="218FB6A8" w14:textId="77777777" w:rsidR="003C5ACD" w:rsidRPr="005E4D0B" w:rsidRDefault="00000000">
      <w:pPr>
        <w:pStyle w:val="a3"/>
        <w:widowControl/>
        <w:spacing w:beforeAutospacing="0" w:afterAutospacing="0" w:line="260" w:lineRule="atLeast"/>
        <w:rPr>
          <w:rFonts w:ascii="Aptos" w:hAnsi="Aptos" w:cs="Calibri"/>
          <w:sz w:val="22"/>
          <w:szCs w:val="22"/>
        </w:rPr>
      </w:pPr>
      <w:r w:rsidRPr="005E4D0B">
        <w:rPr>
          <w:rFonts w:ascii="Aptos" w:eastAsia="Segoe UI" w:hAnsi="Aptos" w:cs="Calibri"/>
          <w:color w:val="0D0D0D"/>
          <w:sz w:val="22"/>
          <w:szCs w:val="22"/>
          <w:shd w:val="clear" w:color="auto" w:fill="FFFFFF"/>
        </w:rPr>
        <w:t>If you have any questions, feel free to contact us anytime.</w:t>
      </w:r>
    </w:p>
    <w:p w14:paraId="215F0B52" w14:textId="77777777" w:rsidR="003C5ACD" w:rsidRPr="005E4D0B" w:rsidRDefault="003C5ACD">
      <w:pPr>
        <w:pStyle w:val="a3"/>
        <w:widowControl/>
        <w:spacing w:beforeAutospacing="0" w:afterAutospacing="0" w:line="260" w:lineRule="atLeast"/>
        <w:rPr>
          <w:rFonts w:ascii="Aptos" w:eastAsia="Segoe UI" w:hAnsi="Aptos" w:cs="Calibri"/>
          <w:color w:val="0D0D0D"/>
          <w:sz w:val="22"/>
          <w:szCs w:val="22"/>
          <w:shd w:val="clear" w:color="auto" w:fill="FFFFFF"/>
        </w:rPr>
      </w:pPr>
    </w:p>
    <w:p w14:paraId="56421CC8" w14:textId="77777777" w:rsidR="003C5ACD" w:rsidRPr="005E4D0B" w:rsidRDefault="00000000">
      <w:pPr>
        <w:pStyle w:val="a3"/>
        <w:widowControl/>
        <w:spacing w:beforeAutospacing="0" w:afterAutospacing="0" w:line="260" w:lineRule="atLeast"/>
        <w:rPr>
          <w:rFonts w:ascii="Aptos" w:hAnsi="Aptos" w:cs="Calibri"/>
          <w:b/>
          <w:bCs/>
          <w:sz w:val="22"/>
          <w:szCs w:val="22"/>
        </w:rPr>
      </w:pPr>
      <w:r w:rsidRPr="005E4D0B">
        <w:rPr>
          <w:rFonts w:ascii="Aptos" w:eastAsia="Segoe UI" w:hAnsi="Aptos" w:cs="Calibri"/>
          <w:b/>
          <w:bCs/>
          <w:color w:val="0D0D0D"/>
          <w:sz w:val="22"/>
          <w:szCs w:val="22"/>
          <w:shd w:val="clear" w:color="auto" w:fill="FFFFFF"/>
        </w:rPr>
        <w:t>Best regards,</w:t>
      </w:r>
      <w:r w:rsidRPr="005E4D0B">
        <w:rPr>
          <w:rFonts w:ascii="Aptos" w:eastAsia="Segoe UI" w:hAnsi="Aptos" w:cs="Calibri"/>
          <w:b/>
          <w:bCs/>
          <w:color w:val="0D0D0D"/>
          <w:sz w:val="22"/>
          <w:szCs w:val="22"/>
          <w:shd w:val="clear" w:color="auto" w:fill="FFFFFF"/>
        </w:rPr>
        <w:br/>
        <w:t>OLLIIX Team</w:t>
      </w:r>
    </w:p>
    <w:p w14:paraId="4157163F" w14:textId="77777777" w:rsidR="003C5ACD" w:rsidRPr="005E4D0B" w:rsidRDefault="003C5ACD">
      <w:pPr>
        <w:rPr>
          <w:rFonts w:ascii="Aptos" w:eastAsia="宋体" w:hAnsi="Aptos" w:cs="Calibri"/>
          <w:sz w:val="22"/>
          <w:szCs w:val="22"/>
        </w:rPr>
      </w:pPr>
    </w:p>
    <w:sectPr w:rsidR="003C5ACD" w:rsidRPr="005E4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ACD"/>
    <w:rsid w:val="0014212F"/>
    <w:rsid w:val="003C5ACD"/>
    <w:rsid w:val="005E4D0B"/>
    <w:rsid w:val="005F6D21"/>
    <w:rsid w:val="00F72589"/>
    <w:rsid w:val="00F80001"/>
    <w:rsid w:val="14C8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9953365"/>
  <w15:docId w15:val="{116A2AEF-9B24-43C8-BC39-19C89366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sid w:val="005F6D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372</Words>
  <Characters>1101</Characters>
  <Application>Microsoft Office Word</Application>
  <DocSecurity>0</DocSecurity>
  <Lines>52</Lines>
  <Paragraphs>47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240091</dc:creator>
  <cp:lastModifiedBy>祝雯珺</cp:lastModifiedBy>
  <cp:revision>3</cp:revision>
  <dcterms:created xsi:type="dcterms:W3CDTF">2026-05-07T05:57:00Z</dcterms:created>
  <dcterms:modified xsi:type="dcterms:W3CDTF">2026-05-09T08:34:00Z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eyJoZGlkIjoiNzdhYTYzMTJlMzEwOTcyYzJkNjhjN2I0MjIxMjVkMTIiLCJ1c2VySWQiOiI3MzQwMzcyNjYifQ==</vt:lpwstr>
  </property>
  <property fmtid="{D5CDD505-2E9C-101B-9397-08002B2CF9AE}" pid="4" name="ICV">
    <vt:lpwstr>40890E04FFA64CCB9358F3BC675B8AE7_12</vt:lpwstr>
  </property>
</Properties>
</file>