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7966" w14:textId="5A04DC31" w:rsidR="00CA7209" w:rsidRDefault="008B79B5" w:rsidP="008B79B5">
      <w:pPr>
        <w:pStyle w:val="ListParagraph"/>
        <w:numPr>
          <w:ilvl w:val="0"/>
          <w:numId w:val="1"/>
        </w:numPr>
      </w:pPr>
      <w:r>
        <w:t>Improve the Wholesale Pack station to print Shipping label and carton Label to avoid the email traffic to the customers and the availability to generate the Shipping label and carton labels as long as they provide the customer account in the order, We must be able to generate this info from our system as long as the account number is provided within the order.</w:t>
      </w:r>
    </w:p>
    <w:p w14:paraId="5A84DCA9" w14:textId="29E74615" w:rsidR="008B79B5" w:rsidRDefault="008B79B5" w:rsidP="008B79B5">
      <w:pPr>
        <w:pStyle w:val="ListParagraph"/>
        <w:numPr>
          <w:ilvl w:val="0"/>
          <w:numId w:val="1"/>
        </w:numPr>
      </w:pPr>
      <w:r>
        <w:t xml:space="preserve">Embed the generation of </w:t>
      </w:r>
      <w:proofErr w:type="gramStart"/>
      <w:r>
        <w:t>UPCs  in</w:t>
      </w:r>
      <w:proofErr w:type="gramEnd"/>
      <w:r>
        <w:t xml:space="preserve"> the pack station. We are currently utilizing the RF scan</w:t>
      </w:r>
      <w:r w:rsidR="00A75E3F">
        <w:t xml:space="preserve"> to generate the UPC to apply for the </w:t>
      </w:r>
      <w:proofErr w:type="gramStart"/>
      <w:r w:rsidR="00A75E3F">
        <w:t>suffocate</w:t>
      </w:r>
      <w:proofErr w:type="gramEnd"/>
      <w:r w:rsidR="00A75E3F">
        <w:t xml:space="preserve"> poly bags. Embedding the generation of UPCs into workstation will </w:t>
      </w:r>
      <w:proofErr w:type="gramStart"/>
      <w:r w:rsidR="00A75E3F">
        <w:t>enable</w:t>
      </w:r>
      <w:proofErr w:type="gramEnd"/>
      <w:r w:rsidR="00A75E3F">
        <w:t xml:space="preserve"> to utilize one system and one hardware to accomplish the tasks. </w:t>
      </w:r>
    </w:p>
    <w:p w14:paraId="29C4F4AD" w14:textId="77777777" w:rsidR="008F2A96" w:rsidRDefault="008F2A96" w:rsidP="008F2A96"/>
    <w:p w14:paraId="4AB88829" w14:textId="77777777" w:rsidR="008F2A96" w:rsidRDefault="008F2A96" w:rsidP="008F2A96"/>
    <w:p w14:paraId="3FED56E9" w14:textId="77777777" w:rsidR="008F2A96" w:rsidRPr="008F2A96" w:rsidRDefault="008F2A96" w:rsidP="008F2A96">
      <w:pPr>
        <w:numPr>
          <w:ilvl w:val="0"/>
          <w:numId w:val="2"/>
        </w:numPr>
      </w:pPr>
      <w:r w:rsidRPr="008F2A96">
        <w:t>If the customer </w:t>
      </w:r>
      <w:r w:rsidRPr="008F2A96">
        <w:rPr>
          <w:i/>
          <w:iCs/>
        </w:rPr>
        <w:t>does</w:t>
      </w:r>
      <w:r w:rsidRPr="008F2A96">
        <w:t> provide the Customer Account (through Portal/API/EDI):</w:t>
      </w:r>
    </w:p>
    <w:p w14:paraId="0F2BF84C" w14:textId="77777777" w:rsidR="008F2A96" w:rsidRPr="008F2A96" w:rsidRDefault="008F2A96" w:rsidP="008F2A96">
      <w:pPr>
        <w:numPr>
          <w:ilvl w:val="1"/>
          <w:numId w:val="3"/>
        </w:numPr>
        <w:rPr>
          <w:rFonts w:hint="eastAsia"/>
        </w:rPr>
      </w:pPr>
      <w:r w:rsidRPr="008F2A96">
        <w:t>We will print both the Shipping Label and the Carton Label internally.</w:t>
      </w:r>
    </w:p>
    <w:p w14:paraId="24E1324F" w14:textId="77777777" w:rsidR="008F2A96" w:rsidRPr="008F2A96" w:rsidRDefault="008F2A96" w:rsidP="008F2A96">
      <w:pPr>
        <w:numPr>
          <w:ilvl w:val="0"/>
          <w:numId w:val="4"/>
        </w:numPr>
        <w:rPr>
          <w:rFonts w:hint="eastAsia"/>
        </w:rPr>
      </w:pPr>
      <w:r w:rsidRPr="008F2A96">
        <w:t>If the customer </w:t>
      </w:r>
      <w:r w:rsidRPr="008F2A96">
        <w:rPr>
          <w:i/>
          <w:iCs/>
        </w:rPr>
        <w:t>does not</w:t>
      </w:r>
      <w:r w:rsidRPr="008F2A96">
        <w:t> provide a Customer Account:</w:t>
      </w:r>
    </w:p>
    <w:p w14:paraId="6E53CB1A" w14:textId="77777777" w:rsidR="008F2A96" w:rsidRPr="008F2A96" w:rsidRDefault="008F2A96" w:rsidP="008F2A96">
      <w:pPr>
        <w:numPr>
          <w:ilvl w:val="1"/>
          <w:numId w:val="5"/>
        </w:numPr>
        <w:rPr>
          <w:rFonts w:hint="eastAsia"/>
        </w:rPr>
      </w:pPr>
      <w:r w:rsidRPr="008F2A96">
        <w:t>We will still create the Carton Label.</w:t>
      </w:r>
    </w:p>
    <w:p w14:paraId="1FA38C73" w14:textId="77777777" w:rsidR="008F2A96" w:rsidRPr="008F2A96" w:rsidRDefault="008F2A96" w:rsidP="008F2A96">
      <w:pPr>
        <w:numPr>
          <w:ilvl w:val="1"/>
          <w:numId w:val="6"/>
        </w:numPr>
        <w:rPr>
          <w:rFonts w:hint="eastAsia"/>
        </w:rPr>
      </w:pPr>
      <w:r w:rsidRPr="008F2A96">
        <w:t>The system should allow the user to enter the tracking number manually, which the customer will provide after the order is packed in the Wholesale Pack Station where it will be recorded the dimensions.</w:t>
      </w:r>
    </w:p>
    <w:p w14:paraId="604FCFBF" w14:textId="77777777" w:rsidR="008F2A96" w:rsidRPr="008F2A96" w:rsidRDefault="008F2A96" w:rsidP="008F2A96">
      <w:pPr>
        <w:numPr>
          <w:ilvl w:val="1"/>
          <w:numId w:val="7"/>
        </w:numPr>
        <w:rPr>
          <w:rFonts w:hint="eastAsia"/>
        </w:rPr>
      </w:pPr>
      <w:r w:rsidRPr="008F2A96">
        <w:t>These dimensions will be sent to the customer so they can return with the Shipping Label and/or any special Carton Label.</w:t>
      </w:r>
    </w:p>
    <w:p w14:paraId="70E1C686" w14:textId="24EE7312" w:rsidR="008F2A96" w:rsidRPr="008F2A96" w:rsidRDefault="008F2A96" w:rsidP="008F2A96">
      <w:pPr>
        <w:rPr>
          <w:rFonts w:hint="eastAsia"/>
        </w:rPr>
      </w:pPr>
    </w:p>
    <w:p w14:paraId="2089F15A" w14:textId="77777777" w:rsidR="008F2A96" w:rsidRPr="008F2A96" w:rsidRDefault="008F2A96" w:rsidP="008F2A96">
      <w:pPr>
        <w:rPr>
          <w:rFonts w:hint="eastAsia"/>
        </w:rPr>
      </w:pPr>
      <w:r w:rsidRPr="008F2A96">
        <w:t>We can enhance this process further:</w:t>
      </w:r>
    </w:p>
    <w:p w14:paraId="66FCC81C" w14:textId="77777777" w:rsidR="008F2A96" w:rsidRPr="008F2A96" w:rsidRDefault="008F2A96" w:rsidP="008F2A96">
      <w:pPr>
        <w:numPr>
          <w:ilvl w:val="0"/>
          <w:numId w:val="8"/>
        </w:numPr>
        <w:rPr>
          <w:rFonts w:hint="eastAsia"/>
        </w:rPr>
      </w:pPr>
      <w:r w:rsidRPr="008F2A96">
        <w:t>When the user hits "Complete" in the Wholesale Pack Station, we can have an auto-email setup (configurable per customer) that will automatically send the carton dimensions to the customer in a table format.</w:t>
      </w:r>
    </w:p>
    <w:p w14:paraId="0A95BFC7" w14:textId="77777777" w:rsidR="008F2A96" w:rsidRPr="008F2A96" w:rsidRDefault="008F2A96" w:rsidP="008F2A96">
      <w:pPr>
        <w:rPr>
          <w:rFonts w:hint="eastAsia"/>
        </w:rPr>
      </w:pPr>
      <w:r w:rsidRPr="008F2A96">
        <w:t>This automation is only required when the Customer Account is not provided, since in those cases we need information from the customer (e.g., special carton label or shipping label).</w:t>
      </w:r>
      <w:r w:rsidRPr="008F2A96">
        <w:br/>
        <w:t>If the customer does provide an account, this step is not needed, as all labels are generated internally and dimensions are not sent out.</w:t>
      </w:r>
    </w:p>
    <w:p w14:paraId="22198B74" w14:textId="77777777" w:rsidR="008F2A96" w:rsidRDefault="008F2A96" w:rsidP="008F2A96"/>
    <w:sectPr w:rsidR="008F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912"/>
    <w:multiLevelType w:val="multilevel"/>
    <w:tmpl w:val="9EA80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8A5939"/>
    <w:multiLevelType w:val="multilevel"/>
    <w:tmpl w:val="6E3E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97021"/>
    <w:multiLevelType w:val="multilevel"/>
    <w:tmpl w:val="D548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01B65"/>
    <w:multiLevelType w:val="multilevel"/>
    <w:tmpl w:val="5E545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3C6AA2"/>
    <w:multiLevelType w:val="multilevel"/>
    <w:tmpl w:val="34D41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E5BFD"/>
    <w:multiLevelType w:val="multilevel"/>
    <w:tmpl w:val="A0FED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CD57E0"/>
    <w:multiLevelType w:val="multilevel"/>
    <w:tmpl w:val="CE22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7377BA"/>
    <w:multiLevelType w:val="hybridMultilevel"/>
    <w:tmpl w:val="4704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990740">
    <w:abstractNumId w:val="7"/>
  </w:num>
  <w:num w:numId="2" w16cid:durableId="685063898">
    <w:abstractNumId w:val="6"/>
  </w:num>
  <w:num w:numId="3" w16cid:durableId="1760327571">
    <w:abstractNumId w:val="5"/>
  </w:num>
  <w:num w:numId="4" w16cid:durableId="192226971">
    <w:abstractNumId w:val="1"/>
  </w:num>
  <w:num w:numId="5" w16cid:durableId="568267337">
    <w:abstractNumId w:val="4"/>
  </w:num>
  <w:num w:numId="6" w16cid:durableId="38942473">
    <w:abstractNumId w:val="3"/>
  </w:num>
  <w:num w:numId="7" w16cid:durableId="1194198140">
    <w:abstractNumId w:val="0"/>
  </w:num>
  <w:num w:numId="8" w16cid:durableId="832531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79B5"/>
    <w:rsid w:val="003A69F7"/>
    <w:rsid w:val="005179A0"/>
    <w:rsid w:val="00662518"/>
    <w:rsid w:val="008B79B5"/>
    <w:rsid w:val="008F2A96"/>
    <w:rsid w:val="00936A7F"/>
    <w:rsid w:val="009F6DAA"/>
    <w:rsid w:val="00A522DC"/>
    <w:rsid w:val="00A75E3F"/>
    <w:rsid w:val="00C009B1"/>
    <w:rsid w:val="00CA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EF1"/>
  <w15:chartTrackingRefBased/>
  <w15:docId w15:val="{8B032A35-D504-4FF7-A0AF-175441E8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9B5"/>
    <w:rPr>
      <w:rFonts w:eastAsiaTheme="majorEastAsia" w:cstheme="majorBidi"/>
      <w:color w:val="272727" w:themeColor="text1" w:themeTint="D8"/>
    </w:rPr>
  </w:style>
  <w:style w:type="paragraph" w:styleId="Title">
    <w:name w:val="Title"/>
    <w:basedOn w:val="Normal"/>
    <w:next w:val="Normal"/>
    <w:link w:val="TitleChar"/>
    <w:uiPriority w:val="10"/>
    <w:qFormat/>
    <w:rsid w:val="008B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9B5"/>
    <w:pPr>
      <w:spacing w:before="160"/>
      <w:jc w:val="center"/>
    </w:pPr>
    <w:rPr>
      <w:i/>
      <w:iCs/>
      <w:color w:val="404040" w:themeColor="text1" w:themeTint="BF"/>
    </w:rPr>
  </w:style>
  <w:style w:type="character" w:customStyle="1" w:styleId="QuoteChar">
    <w:name w:val="Quote Char"/>
    <w:basedOn w:val="DefaultParagraphFont"/>
    <w:link w:val="Quote"/>
    <w:uiPriority w:val="29"/>
    <w:rsid w:val="008B79B5"/>
    <w:rPr>
      <w:i/>
      <w:iCs/>
      <w:color w:val="404040" w:themeColor="text1" w:themeTint="BF"/>
    </w:rPr>
  </w:style>
  <w:style w:type="paragraph" w:styleId="ListParagraph">
    <w:name w:val="List Paragraph"/>
    <w:basedOn w:val="Normal"/>
    <w:uiPriority w:val="34"/>
    <w:qFormat/>
    <w:rsid w:val="008B79B5"/>
    <w:pPr>
      <w:ind w:left="720"/>
      <w:contextualSpacing/>
    </w:pPr>
  </w:style>
  <w:style w:type="character" w:styleId="IntenseEmphasis">
    <w:name w:val="Intense Emphasis"/>
    <w:basedOn w:val="DefaultParagraphFont"/>
    <w:uiPriority w:val="21"/>
    <w:qFormat/>
    <w:rsid w:val="008B79B5"/>
    <w:rPr>
      <w:i/>
      <w:iCs/>
      <w:color w:val="0F4761" w:themeColor="accent1" w:themeShade="BF"/>
    </w:rPr>
  </w:style>
  <w:style w:type="paragraph" w:styleId="IntenseQuote">
    <w:name w:val="Intense Quote"/>
    <w:basedOn w:val="Normal"/>
    <w:next w:val="Normal"/>
    <w:link w:val="IntenseQuoteChar"/>
    <w:uiPriority w:val="30"/>
    <w:qFormat/>
    <w:rsid w:val="008B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9B5"/>
    <w:rPr>
      <w:i/>
      <w:iCs/>
      <w:color w:val="0F4761" w:themeColor="accent1" w:themeShade="BF"/>
    </w:rPr>
  </w:style>
  <w:style w:type="character" w:styleId="IntenseReference">
    <w:name w:val="Intense Reference"/>
    <w:basedOn w:val="DefaultParagraphFont"/>
    <w:uiPriority w:val="32"/>
    <w:qFormat/>
    <w:rsid w:val="008B7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1</cp:revision>
  <dcterms:created xsi:type="dcterms:W3CDTF">2025-09-19T14:22:00Z</dcterms:created>
  <dcterms:modified xsi:type="dcterms:W3CDTF">2025-09-19T14:54:00Z</dcterms:modified>
</cp:coreProperties>
</file>