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4E135" w14:textId="77777777" w:rsidR="00265207" w:rsidRDefault="0026520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inline distT="0" distB="0" distL="114300" distR="114300" wp14:anchorId="6FE7947D" wp14:editId="22386C35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3C38B920" w14:textId="77777777" w:rsidR="00F555EC" w:rsidRDefault="00F555EC" w:rsidP="00265207">
      <w:pPr>
        <w:autoSpaceDE w:val="0"/>
        <w:autoSpaceDN w:val="0"/>
        <w:adjustRightInd w:val="0"/>
        <w:spacing w:line="276" w:lineRule="auto"/>
        <w:ind w:firstLineChars="900" w:firstLine="2530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57AD8B22" w14:textId="709476F9" w:rsidR="00EF12ED" w:rsidRDefault="00265207" w:rsidP="00265207">
      <w:pPr>
        <w:autoSpaceDE w:val="0"/>
        <w:autoSpaceDN w:val="0"/>
        <w:adjustRightInd w:val="0"/>
        <w:spacing w:line="276" w:lineRule="auto"/>
        <w:ind w:firstLineChars="900" w:firstLine="2530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Devon</w:t>
      </w:r>
      <w:r>
        <w:rPr>
          <w:rFonts w:ascii="Arial" w:hAnsi="Arial" w:cs="Arial" w:hint="eastAsia"/>
          <w:b/>
          <w:sz w:val="28"/>
          <w:szCs w:val="28"/>
        </w:rPr>
        <w:t xml:space="preserve"> Chandelier (Item#:5DS150-0044)</w:t>
      </w:r>
    </w:p>
    <w:p w14:paraId="37BF698C" w14:textId="77777777" w:rsidR="00EF12ED" w:rsidRDefault="0026520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454103AA" w14:textId="77777777" w:rsidR="00EF12ED" w:rsidRDefault="00265207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6A36687F" w14:textId="241E5E4D" w:rsidR="00EF12ED" w:rsidRDefault="0026520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 w:rsidR="00F46C07">
        <w:rPr>
          <w:rFonts w:ascii="Arial" w:hAnsi="Arial" w:cs="Arial" w:hint="eastAsia"/>
          <w:sz w:val="20"/>
          <w:szCs w:val="20"/>
        </w:rPr>
        <w:t>assembling fixture</w:t>
      </w:r>
      <w:r w:rsidR="00F46C07">
        <w:rPr>
          <w:rFonts w:ascii="Arial" w:hAnsi="Arial" w:cs="Arial"/>
          <w:sz w:val="20"/>
          <w:szCs w:val="20"/>
        </w:rPr>
        <w:t>.</w:t>
      </w:r>
    </w:p>
    <w:p w14:paraId="4453C4E0" w14:textId="77777777" w:rsidR="00EF12ED" w:rsidRDefault="0026520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5CB49F10" w14:textId="77777777" w:rsidR="00EF12ED" w:rsidRDefault="00EF12E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184712EA" w14:textId="77777777" w:rsidR="00EF12ED" w:rsidRDefault="0026520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9AD5646" w14:textId="77777777" w:rsidR="00EF12ED" w:rsidRDefault="0026520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09D3AF46" w14:textId="77777777" w:rsidR="00EF12ED" w:rsidRDefault="0026520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8F7BD04" w14:textId="77777777" w:rsidR="00EF12ED" w:rsidRDefault="00EF12E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731AF8D9" w14:textId="77777777" w:rsidR="00EF12ED" w:rsidRDefault="0026520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    Hardware Included:</w:t>
      </w:r>
      <w:r>
        <w:rPr>
          <w:rFonts w:ascii="Arial" w:hAnsi="Arial" w:cs="Arial" w:hint="eastAsia"/>
          <w:sz w:val="20"/>
        </w:rPr>
        <w:t xml:space="preserve">          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062"/>
        <w:gridCol w:w="2645"/>
        <w:gridCol w:w="778"/>
      </w:tblGrid>
      <w:tr w:rsidR="00EF12ED" w14:paraId="67D3F127" w14:textId="77777777">
        <w:trPr>
          <w:trHeight w:val="387"/>
        </w:trPr>
        <w:tc>
          <w:tcPr>
            <w:tcW w:w="1062" w:type="dxa"/>
          </w:tcPr>
          <w:p w14:paraId="6CC99816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2645" w:type="dxa"/>
          </w:tcPr>
          <w:p w14:paraId="0CDC7C8E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778" w:type="dxa"/>
          </w:tcPr>
          <w:p w14:paraId="01A3111B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EF12ED" w14:paraId="44F58D8D" w14:textId="77777777">
        <w:trPr>
          <w:trHeight w:val="371"/>
        </w:trPr>
        <w:tc>
          <w:tcPr>
            <w:tcW w:w="1062" w:type="dxa"/>
          </w:tcPr>
          <w:p w14:paraId="48D755C9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2645" w:type="dxa"/>
          </w:tcPr>
          <w:p w14:paraId="0802E58D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ounting plate</w:t>
            </w:r>
          </w:p>
        </w:tc>
        <w:tc>
          <w:tcPr>
            <w:tcW w:w="778" w:type="dxa"/>
          </w:tcPr>
          <w:p w14:paraId="722D0A6B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EF12ED" w14:paraId="485A7707" w14:textId="77777777">
        <w:trPr>
          <w:trHeight w:val="387"/>
        </w:trPr>
        <w:tc>
          <w:tcPr>
            <w:tcW w:w="1062" w:type="dxa"/>
          </w:tcPr>
          <w:p w14:paraId="1B443C9B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2645" w:type="dxa"/>
          </w:tcPr>
          <w:p w14:paraId="23D5CCBE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Canopy </w:t>
            </w:r>
          </w:p>
        </w:tc>
        <w:tc>
          <w:tcPr>
            <w:tcW w:w="778" w:type="dxa"/>
          </w:tcPr>
          <w:p w14:paraId="5C1C64F8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EF12ED" w14:paraId="279463F4" w14:textId="77777777">
        <w:trPr>
          <w:trHeight w:val="371"/>
        </w:trPr>
        <w:tc>
          <w:tcPr>
            <w:tcW w:w="1062" w:type="dxa"/>
          </w:tcPr>
          <w:p w14:paraId="519527D3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2645" w:type="dxa"/>
          </w:tcPr>
          <w:p w14:paraId="6225B326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 tubes</w:t>
            </w:r>
          </w:p>
        </w:tc>
        <w:tc>
          <w:tcPr>
            <w:tcW w:w="778" w:type="dxa"/>
          </w:tcPr>
          <w:p w14:paraId="5B56AF6A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EF12ED" w14:paraId="2ABD56D6" w14:textId="77777777">
        <w:trPr>
          <w:trHeight w:val="387"/>
        </w:trPr>
        <w:tc>
          <w:tcPr>
            <w:tcW w:w="1062" w:type="dxa"/>
          </w:tcPr>
          <w:p w14:paraId="02CB5771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2645" w:type="dxa"/>
          </w:tcPr>
          <w:p w14:paraId="4DE64EAF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 tubes</w:t>
            </w:r>
          </w:p>
        </w:tc>
        <w:tc>
          <w:tcPr>
            <w:tcW w:w="778" w:type="dxa"/>
          </w:tcPr>
          <w:p w14:paraId="1765781B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EF12ED" w14:paraId="70E1E414" w14:textId="77777777">
        <w:trPr>
          <w:trHeight w:val="387"/>
        </w:trPr>
        <w:tc>
          <w:tcPr>
            <w:tcW w:w="1062" w:type="dxa"/>
          </w:tcPr>
          <w:p w14:paraId="3CB91DF8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2645" w:type="dxa"/>
          </w:tcPr>
          <w:p w14:paraId="24BF7ED9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 tubes</w:t>
            </w:r>
          </w:p>
        </w:tc>
        <w:tc>
          <w:tcPr>
            <w:tcW w:w="778" w:type="dxa"/>
          </w:tcPr>
          <w:p w14:paraId="617216CF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EF12ED" w14:paraId="2DF7DE8D" w14:textId="77777777">
        <w:trPr>
          <w:trHeight w:val="371"/>
        </w:trPr>
        <w:tc>
          <w:tcPr>
            <w:tcW w:w="1062" w:type="dxa"/>
          </w:tcPr>
          <w:p w14:paraId="24F7CE26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2645" w:type="dxa"/>
          </w:tcPr>
          <w:p w14:paraId="51AC5D72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Hardware lamp rack</w:t>
            </w:r>
          </w:p>
        </w:tc>
        <w:tc>
          <w:tcPr>
            <w:tcW w:w="778" w:type="dxa"/>
          </w:tcPr>
          <w:p w14:paraId="5C89CFDB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EF12ED" w14:paraId="7F2D98B5" w14:textId="77777777">
        <w:trPr>
          <w:trHeight w:val="371"/>
        </w:trPr>
        <w:tc>
          <w:tcPr>
            <w:tcW w:w="1062" w:type="dxa"/>
          </w:tcPr>
          <w:p w14:paraId="19218078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G</w:t>
            </w:r>
          </w:p>
        </w:tc>
        <w:tc>
          <w:tcPr>
            <w:tcW w:w="2645" w:type="dxa"/>
          </w:tcPr>
          <w:p w14:paraId="354A4CBE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Lamp holder and straight</w:t>
            </w:r>
          </w:p>
        </w:tc>
        <w:tc>
          <w:tcPr>
            <w:tcW w:w="778" w:type="dxa"/>
          </w:tcPr>
          <w:p w14:paraId="7E6EE3FF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4</w:t>
            </w:r>
          </w:p>
        </w:tc>
      </w:tr>
      <w:tr w:rsidR="00EF12ED" w14:paraId="48563843" w14:textId="77777777">
        <w:trPr>
          <w:trHeight w:val="371"/>
        </w:trPr>
        <w:tc>
          <w:tcPr>
            <w:tcW w:w="1062" w:type="dxa"/>
          </w:tcPr>
          <w:p w14:paraId="13484753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H</w:t>
            </w:r>
          </w:p>
        </w:tc>
        <w:tc>
          <w:tcPr>
            <w:tcW w:w="2645" w:type="dxa"/>
          </w:tcPr>
          <w:p w14:paraId="56E50076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F46C07">
              <w:rPr>
                <w:rFonts w:ascii="Arial" w:hAnsi="Arial" w:cs="Arial"/>
                <w:sz w:val="20"/>
              </w:rPr>
              <w:t>Connecting screws</w:t>
            </w:r>
          </w:p>
        </w:tc>
        <w:tc>
          <w:tcPr>
            <w:tcW w:w="778" w:type="dxa"/>
          </w:tcPr>
          <w:p w14:paraId="2A4F8962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4</w:t>
            </w:r>
          </w:p>
        </w:tc>
      </w:tr>
      <w:tr w:rsidR="00EF12ED" w14:paraId="5D00CABA" w14:textId="77777777">
        <w:trPr>
          <w:trHeight w:val="371"/>
        </w:trPr>
        <w:tc>
          <w:tcPr>
            <w:tcW w:w="1062" w:type="dxa"/>
          </w:tcPr>
          <w:p w14:paraId="2EB93D01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</w:t>
            </w:r>
          </w:p>
        </w:tc>
        <w:tc>
          <w:tcPr>
            <w:tcW w:w="2645" w:type="dxa"/>
          </w:tcPr>
          <w:p w14:paraId="136620F7" w14:textId="52330008" w:rsidR="00EF12ED" w:rsidRDefault="00F46C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eastAsia="宋体" w:hAnsi="Arial" w:cs="Arial"/>
                <w:color w:val="666666"/>
                <w:sz w:val="21"/>
                <w:szCs w:val="21"/>
                <w:shd w:val="clear" w:color="auto" w:fill="FFFFFF"/>
              </w:rPr>
            </w:pPr>
            <w:r w:rsidRPr="00F46C07">
              <w:rPr>
                <w:rFonts w:ascii="Arial" w:hAnsi="Arial" w:cs="Arial"/>
                <w:sz w:val="20"/>
              </w:rPr>
              <w:t>G</w:t>
            </w:r>
            <w:r w:rsidR="00265207" w:rsidRPr="00F46C07">
              <w:rPr>
                <w:rFonts w:ascii="Arial" w:hAnsi="Arial" w:cs="Arial" w:hint="eastAsia"/>
                <w:sz w:val="20"/>
              </w:rPr>
              <w:t>lass lamp shade</w:t>
            </w:r>
          </w:p>
        </w:tc>
        <w:tc>
          <w:tcPr>
            <w:tcW w:w="778" w:type="dxa"/>
          </w:tcPr>
          <w:p w14:paraId="500B4FCA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</w:t>
            </w:r>
          </w:p>
        </w:tc>
      </w:tr>
    </w:tbl>
    <w:tbl>
      <w:tblPr>
        <w:tblStyle w:val="a8"/>
        <w:tblpPr w:leftFromText="180" w:rightFromText="180" w:vertAnchor="text" w:horzAnchor="page" w:tblpX="5773" w:tblpY="-2903"/>
        <w:tblW w:w="0" w:type="auto"/>
        <w:tblLook w:val="04A0" w:firstRow="1" w:lastRow="0" w:firstColumn="1" w:lastColumn="0" w:noHBand="0" w:noVBand="1"/>
      </w:tblPr>
      <w:tblGrid>
        <w:gridCol w:w="1237"/>
        <w:gridCol w:w="3132"/>
        <w:gridCol w:w="1223"/>
      </w:tblGrid>
      <w:tr w:rsidR="00EF12ED" w14:paraId="0760D457" w14:textId="77777777">
        <w:trPr>
          <w:trHeight w:val="519"/>
        </w:trPr>
        <w:tc>
          <w:tcPr>
            <w:tcW w:w="1237" w:type="dxa"/>
          </w:tcPr>
          <w:p w14:paraId="026E3351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3132" w:type="dxa"/>
          </w:tcPr>
          <w:p w14:paraId="58B3538F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1223" w:type="dxa"/>
          </w:tcPr>
          <w:p w14:paraId="72998A70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EF12ED" w14:paraId="0EF1352E" w14:textId="77777777">
        <w:trPr>
          <w:trHeight w:val="497"/>
        </w:trPr>
        <w:tc>
          <w:tcPr>
            <w:tcW w:w="1237" w:type="dxa"/>
          </w:tcPr>
          <w:p w14:paraId="28BEC594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3132" w:type="dxa"/>
          </w:tcPr>
          <w:p w14:paraId="39AE8C8B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1223" w:type="dxa"/>
          </w:tcPr>
          <w:p w14:paraId="785278CC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EF12ED" w14:paraId="0E580685" w14:textId="77777777">
        <w:trPr>
          <w:trHeight w:val="519"/>
        </w:trPr>
        <w:tc>
          <w:tcPr>
            <w:tcW w:w="1237" w:type="dxa"/>
          </w:tcPr>
          <w:p w14:paraId="5691DDFB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3132" w:type="dxa"/>
          </w:tcPr>
          <w:p w14:paraId="34FDCFD5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1223" w:type="dxa"/>
          </w:tcPr>
          <w:p w14:paraId="081AFC91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EF12ED" w14:paraId="01D8096D" w14:textId="77777777">
        <w:trPr>
          <w:trHeight w:val="497"/>
        </w:trPr>
        <w:tc>
          <w:tcPr>
            <w:tcW w:w="1237" w:type="dxa"/>
          </w:tcPr>
          <w:p w14:paraId="61FEC680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3132" w:type="dxa"/>
          </w:tcPr>
          <w:p w14:paraId="06120075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Plastic wire connectors</w:t>
            </w:r>
          </w:p>
        </w:tc>
        <w:tc>
          <w:tcPr>
            <w:tcW w:w="1223" w:type="dxa"/>
          </w:tcPr>
          <w:p w14:paraId="7BA847D1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EF12ED" w14:paraId="165193E5" w14:textId="77777777">
        <w:trPr>
          <w:trHeight w:val="519"/>
        </w:trPr>
        <w:tc>
          <w:tcPr>
            <w:tcW w:w="1237" w:type="dxa"/>
          </w:tcPr>
          <w:p w14:paraId="57EE4EAC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3132" w:type="dxa"/>
          </w:tcPr>
          <w:p w14:paraId="6C4CFF8A" w14:textId="256A3038" w:rsidR="00EF12ED" w:rsidRDefault="00F46C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F46C07">
              <w:rPr>
                <w:rFonts w:ascii="Arial" w:hAnsi="Arial" w:cs="Arial"/>
                <w:sz w:val="20"/>
              </w:rPr>
              <w:t>Canopy mounting screw cap</w:t>
            </w:r>
          </w:p>
        </w:tc>
        <w:tc>
          <w:tcPr>
            <w:tcW w:w="1223" w:type="dxa"/>
          </w:tcPr>
          <w:p w14:paraId="60F446EB" w14:textId="77777777" w:rsidR="00EF12ED" w:rsidRDefault="0026520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</w:tbl>
    <w:p w14:paraId="52A36898" w14:textId="77777777" w:rsidR="00EF12ED" w:rsidRDefault="00EF12ED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61F07618" w14:textId="77777777" w:rsidR="00EF12ED" w:rsidRDefault="00EF12ED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60EF5F9E" w14:textId="77777777" w:rsidR="00EF12ED" w:rsidRDefault="00EF12ED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5A3415A0" w14:textId="77777777" w:rsidR="00EF12ED" w:rsidRDefault="00265207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</w:t>
      </w:r>
    </w:p>
    <w:p w14:paraId="1B2E842D" w14:textId="77777777" w:rsidR="00EF12ED" w:rsidRDefault="0026520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 w14:paraId="62917F26" w14:textId="77777777" w:rsidR="00EF12ED" w:rsidRDefault="00EF12E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063BF543" w14:textId="77777777" w:rsidR="00EF12ED" w:rsidRDefault="00EF12E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8"/>
          <w:szCs w:val="28"/>
          <w:lang w:val="es-ES"/>
        </w:rPr>
      </w:pPr>
    </w:p>
    <w:p w14:paraId="6722D78A" w14:textId="77777777" w:rsidR="00F555EC" w:rsidRDefault="00F555E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Cs/>
          <w:sz w:val="20"/>
          <w:szCs w:val="20"/>
        </w:rPr>
      </w:pPr>
      <w:bookmarkStart w:id="0" w:name="_GoBack"/>
      <w:bookmarkEnd w:id="0"/>
    </w:p>
    <w:p w14:paraId="453CC6AF" w14:textId="77777777" w:rsidR="00EF12ED" w:rsidRDefault="0026520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479EFC05" w14:textId="77777777" w:rsidR="00EF12ED" w:rsidRDefault="0026520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14:paraId="39371A7E" w14:textId="77777777" w:rsidR="00EF12ED" w:rsidRDefault="00265207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120022FA" w14:textId="77777777" w:rsidR="00EF12ED" w:rsidRDefault="00265207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2A4A8413" w14:textId="77777777" w:rsidR="00EF12ED" w:rsidRDefault="00265207">
      <w:pPr>
        <w:autoSpaceDE w:val="0"/>
        <w:autoSpaceDN w:val="0"/>
        <w:adjustRightInd w:val="0"/>
        <w:spacing w:line="276" w:lineRule="auto"/>
        <w:ind w:left="843" w:hangingChars="300" w:hanging="843"/>
        <w:jc w:val="left"/>
        <w:outlineLvl w:val="0"/>
      </w:pPr>
      <w:r>
        <w:rPr>
          <w:rFonts w:ascii="Arial" w:hAnsi="Arial" w:cs="Arial" w:hint="eastAsia"/>
          <w:b/>
          <w:kern w:val="0"/>
          <w:sz w:val="28"/>
          <w:szCs w:val="28"/>
        </w:rPr>
        <w:t>To A</w:t>
      </w:r>
      <w:r>
        <w:rPr>
          <w:rFonts w:ascii="Arial" w:hAnsi="Arial" w:cs="Arial"/>
          <w:b/>
          <w:kern w:val="0"/>
          <w:sz w:val="28"/>
          <w:szCs w:val="28"/>
        </w:rPr>
        <w:t>djust</w:t>
      </w:r>
      <w:r>
        <w:rPr>
          <w:rFonts w:ascii="Arial" w:hAnsi="Arial" w:cs="Arial" w:hint="eastAsia"/>
          <w:b/>
          <w:kern w:val="0"/>
          <w:sz w:val="28"/>
          <w:szCs w:val="28"/>
        </w:rPr>
        <w:t xml:space="preserve"> the arm direction of the Fixture:</w:t>
      </w:r>
      <w:r>
        <w:rPr>
          <w:rFonts w:ascii="Arial" w:hAnsi="Arial" w:cs="Arial"/>
          <w:b/>
          <w:kern w:val="0"/>
          <w:sz w:val="28"/>
          <w:szCs w:val="28"/>
        </w:rPr>
        <w:t xml:space="preserve"> </w:t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 wp14:anchorId="33442EF7" wp14:editId="59CA8E66">
            <wp:extent cx="5020310" cy="4952365"/>
            <wp:effectExtent l="0" t="0" r="889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495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989AC" w14:textId="77777777" w:rsidR="00EF12ED" w:rsidRDefault="0026520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73E34ADF" w14:textId="77777777" w:rsidR="00EF12ED" w:rsidRDefault="0026520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71BC4079" w14:textId="77777777" w:rsidR="00EF12ED" w:rsidRDefault="0026520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5E025EB6" w14:textId="77777777" w:rsidR="00EF12ED" w:rsidRDefault="0026520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F12ED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WZlMWE4NDYwNDMxZDI2MGM2ZWEzNzgwNDAwMWQifQ=="/>
  </w:docVars>
  <w:rsids>
    <w:rsidRoot w:val="00172A27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65207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42A4F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19A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EF12ED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46C07"/>
    <w:rsid w:val="00F555EC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8585473"/>
    <w:rsid w:val="08DF5329"/>
    <w:rsid w:val="08E35257"/>
    <w:rsid w:val="0B0F01E0"/>
    <w:rsid w:val="0B8C7495"/>
    <w:rsid w:val="0EA33CBD"/>
    <w:rsid w:val="1A2544C9"/>
    <w:rsid w:val="1B35324F"/>
    <w:rsid w:val="1E9772E0"/>
    <w:rsid w:val="291A1A44"/>
    <w:rsid w:val="33AD7A7A"/>
    <w:rsid w:val="41BF5CFF"/>
    <w:rsid w:val="459D3636"/>
    <w:rsid w:val="45D311AE"/>
    <w:rsid w:val="4A33566B"/>
    <w:rsid w:val="4B35497A"/>
    <w:rsid w:val="4C2A219C"/>
    <w:rsid w:val="4DF601C2"/>
    <w:rsid w:val="509A66DC"/>
    <w:rsid w:val="56D47B2D"/>
    <w:rsid w:val="59764435"/>
    <w:rsid w:val="5ED9280A"/>
    <w:rsid w:val="65455A92"/>
    <w:rsid w:val="686A3A3E"/>
    <w:rsid w:val="714F2D61"/>
    <w:rsid w:val="7A6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C8AA0E"/>
  <w15:docId w15:val="{EE81D6C0-AE05-475C-9C2E-C055EDCC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1849</Characters>
  <Application>Microsoft Office Word</Application>
  <DocSecurity>0</DocSecurity>
  <Lines>15</Lines>
  <Paragraphs>4</Paragraphs>
  <ScaleCrop>false</ScaleCrop>
  <Company>www.Luobo.cc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11</cp:revision>
  <cp:lastPrinted>2016-06-07T06:17:00Z</cp:lastPrinted>
  <dcterms:created xsi:type="dcterms:W3CDTF">2016-06-07T01:44:00Z</dcterms:created>
  <dcterms:modified xsi:type="dcterms:W3CDTF">2022-05-26T02:36:00Z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C36AFDFF766343B5B0A4F5C7A349244E</vt:lpwstr>
  </property>
</Properties>
</file>