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C732" w14:textId="77777777" w:rsidR="00191262" w:rsidRDefault="00000000">
      <w:pPr>
        <w:autoSpaceDE w:val="0"/>
        <w:autoSpaceDN w:val="0"/>
        <w:adjustRightInd w:val="0"/>
        <w:spacing w:line="276" w:lineRule="auto"/>
        <w:ind w:firstLine="420"/>
        <w:contextualSpacing/>
        <w:jc w:val="left"/>
        <w:rPr>
          <w:rFonts w:ascii="Arial MT" w:hAnsi="Arial MT" w:cs="Arial MT"/>
          <w:b/>
          <w:sz w:val="36"/>
          <w:szCs w:val="36"/>
        </w:rPr>
      </w:pPr>
      <w:bookmarkStart w:id="0" w:name="_Hlk109993468"/>
      <w:bookmarkEnd w:id="0"/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0392F5" wp14:editId="2D299287">
            <wp:simplePos x="0" y="0"/>
            <wp:positionH relativeFrom="column">
              <wp:posOffset>-98425</wp:posOffset>
            </wp:positionH>
            <wp:positionV relativeFrom="paragraph">
              <wp:posOffset>271780</wp:posOffset>
            </wp:positionV>
            <wp:extent cx="2596515" cy="860425"/>
            <wp:effectExtent l="0" t="0" r="13335" b="15875"/>
            <wp:wrapTight wrapText="bothSides">
              <wp:wrapPolygon edited="0">
                <wp:start x="0" y="0"/>
                <wp:lineTo x="0" y="21042"/>
                <wp:lineTo x="21394" y="21042"/>
                <wp:lineTo x="21394" y="0"/>
                <wp:lineTo x="0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5E97C3" w14:textId="77777777" w:rsidR="00191262" w:rsidRDefault="00191262">
      <w:pPr>
        <w:autoSpaceDE w:val="0"/>
        <w:autoSpaceDN w:val="0"/>
        <w:adjustRightInd w:val="0"/>
        <w:spacing w:line="276" w:lineRule="auto"/>
        <w:ind w:left="2520" w:firstLine="420"/>
        <w:contextualSpacing/>
        <w:jc w:val="left"/>
        <w:rPr>
          <w:rFonts w:ascii="Arial MT" w:hAnsi="Arial MT" w:cs="Arial MT"/>
          <w:b/>
          <w:sz w:val="36"/>
          <w:szCs w:val="36"/>
        </w:rPr>
      </w:pPr>
    </w:p>
    <w:p w14:paraId="1AF10270" w14:textId="77777777" w:rsidR="00191262" w:rsidRDefault="00191262">
      <w:pPr>
        <w:autoSpaceDE w:val="0"/>
        <w:autoSpaceDN w:val="0"/>
        <w:adjustRightInd w:val="0"/>
        <w:spacing w:line="276" w:lineRule="auto"/>
        <w:ind w:left="2520" w:firstLine="420"/>
        <w:contextualSpacing/>
        <w:jc w:val="left"/>
        <w:rPr>
          <w:rFonts w:ascii="Arial MT" w:hAnsi="Arial MT" w:cs="Arial MT"/>
          <w:b/>
          <w:sz w:val="36"/>
          <w:szCs w:val="36"/>
        </w:rPr>
      </w:pPr>
    </w:p>
    <w:p w14:paraId="2AF73A10" w14:textId="77777777" w:rsidR="00191262" w:rsidRDefault="00000000">
      <w:pPr>
        <w:autoSpaceDE w:val="0"/>
        <w:autoSpaceDN w:val="0"/>
        <w:adjustRightInd w:val="0"/>
        <w:spacing w:line="276" w:lineRule="auto"/>
        <w:ind w:left="2520" w:firstLine="420"/>
        <w:contextualSpacing/>
        <w:jc w:val="left"/>
        <w:rPr>
          <w:rFonts w:ascii="Arial MT" w:hAnsi="Arial MT" w:cs="Arial MT"/>
          <w:b/>
          <w:sz w:val="36"/>
          <w:szCs w:val="36"/>
        </w:rPr>
      </w:pPr>
      <w:r>
        <w:rPr>
          <w:rFonts w:ascii="Arial MT" w:hAnsi="Arial MT" w:cs="Arial MT"/>
          <w:b/>
          <w:sz w:val="36"/>
          <w:szCs w:val="36"/>
        </w:rPr>
        <w:t>ASSEMBLY INSTRUCTIONS</w:t>
      </w:r>
    </w:p>
    <w:p w14:paraId="697B3434" w14:textId="77777777" w:rsidR="00191262" w:rsidRDefault="0000000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 w:hint="eastAsia"/>
          <w:b/>
          <w:sz w:val="28"/>
          <w:szCs w:val="28"/>
        </w:rPr>
        <w:t xml:space="preserve">Mililani Flush Mount </w:t>
      </w:r>
      <w:r>
        <w:rPr>
          <w:rFonts w:ascii="Arial MT" w:hAnsi="Arial MT" w:cs="Arial MT"/>
          <w:b/>
          <w:sz w:val="28"/>
          <w:szCs w:val="28"/>
        </w:rPr>
        <w:t>(Item#II15</w:t>
      </w:r>
      <w:r>
        <w:rPr>
          <w:rFonts w:ascii="Arial MT" w:hAnsi="Arial MT" w:cs="Arial MT" w:hint="eastAsia"/>
          <w:b/>
          <w:sz w:val="28"/>
          <w:szCs w:val="28"/>
        </w:rPr>
        <w:t>2</w:t>
      </w:r>
      <w:r>
        <w:rPr>
          <w:rFonts w:ascii="Arial MT" w:hAnsi="Arial MT" w:cs="Arial MT"/>
          <w:b/>
          <w:sz w:val="28"/>
          <w:szCs w:val="28"/>
        </w:rPr>
        <w:t>-01</w:t>
      </w:r>
      <w:r>
        <w:rPr>
          <w:rFonts w:ascii="Arial MT" w:hAnsi="Arial MT" w:cs="Arial MT" w:hint="eastAsia"/>
          <w:b/>
          <w:sz w:val="28"/>
          <w:szCs w:val="28"/>
        </w:rPr>
        <w:t>42</w:t>
      </w:r>
      <w:r>
        <w:rPr>
          <w:rFonts w:ascii="Arial MT" w:hAnsi="Arial MT" w:cs="Arial MT"/>
          <w:b/>
          <w:sz w:val="28"/>
          <w:szCs w:val="28"/>
        </w:rPr>
        <w:t>)</w:t>
      </w:r>
    </w:p>
    <w:p w14:paraId="368E982A" w14:textId="77777777" w:rsidR="00191262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 MT" w:eastAsia="Times New Roman" w:hAnsi="Arial MT" w:cs="Arial MT"/>
          <w:b/>
          <w:sz w:val="28"/>
          <w:szCs w:val="28"/>
          <w:lang w:eastAsia="en-US"/>
        </w:rPr>
        <w:t>Caution:</w:t>
      </w:r>
    </w:p>
    <w:p w14:paraId="177064F8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>FOR YOUR SAFETY: Turn off the power to main electric circuit/ fuse box before beginning work.</w:t>
      </w:r>
    </w:p>
    <w:p w14:paraId="4DDE2C2D" w14:textId="77777777" w:rsidR="00191262" w:rsidRDefault="0019126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5F518905" w14:textId="77777777" w:rsidR="00191262" w:rsidRDefault="0019126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56027A61" w14:textId="77777777" w:rsidR="00191262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 MT" w:eastAsia="Times New Roman" w:hAnsi="Arial MT" w:cs="Arial MT"/>
          <w:b/>
          <w:sz w:val="28"/>
          <w:szCs w:val="28"/>
          <w:lang w:eastAsia="en-US"/>
        </w:rPr>
        <w:t>Important Safety Instructions:</w:t>
      </w:r>
    </w:p>
    <w:p w14:paraId="381DB4DA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b/>
          <w:bCs/>
          <w:sz w:val="20"/>
          <w:szCs w:val="20"/>
        </w:rPr>
      </w:pPr>
      <w:r>
        <w:rPr>
          <w:rFonts w:ascii="Arial MT" w:hAnsi="Arial MT" w:cs="Arial MT"/>
          <w:b/>
          <w:bCs/>
          <w:sz w:val="20"/>
          <w:szCs w:val="20"/>
        </w:rPr>
        <w:t>Professional installation is recommended for hardwired lighting. Incorrect installation can lead to fires.</w:t>
      </w:r>
    </w:p>
    <w:p w14:paraId="66AFF253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6F03FE9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</w:rPr>
      </w:pPr>
      <w:r>
        <w:rPr>
          <w:rFonts w:ascii="Arial MT" w:hAnsi="Arial MT" w:cs="Arial MT"/>
          <w:sz w:val="20"/>
          <w:szCs w:val="20"/>
        </w:rPr>
        <w:t>We strongly recommend that two people install the lighting fixture.</w:t>
      </w:r>
    </w:p>
    <w:p w14:paraId="49D07462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>This fixture has been rated for up to (</w:t>
      </w:r>
      <w:r>
        <w:rPr>
          <w:rFonts w:ascii="Arial MT" w:hAnsi="Arial MT" w:cs="Arial MT" w:hint="eastAsia"/>
          <w:sz w:val="20"/>
          <w:szCs w:val="20"/>
        </w:rPr>
        <w:t>3</w:t>
      </w:r>
      <w:r>
        <w:rPr>
          <w:rFonts w:ascii="Arial MT" w:hAnsi="Arial MT" w:cs="Arial MT"/>
          <w:sz w:val="20"/>
          <w:szCs w:val="20"/>
        </w:rPr>
        <w:t xml:space="preserve">) </w:t>
      </w:r>
      <w:r>
        <w:rPr>
          <w:rFonts w:ascii="Arial MT" w:hAnsi="Arial MT" w:cs="Arial MT" w:hint="eastAsia"/>
          <w:b/>
          <w:sz w:val="20"/>
          <w:szCs w:val="20"/>
        </w:rPr>
        <w:t>60</w:t>
      </w:r>
      <w:r>
        <w:rPr>
          <w:rFonts w:ascii="Arial MT" w:hAnsi="Arial MT" w:cs="Arial MT"/>
          <w:b/>
          <w:sz w:val="20"/>
          <w:szCs w:val="20"/>
        </w:rPr>
        <w:t xml:space="preserve">-watt maximum TYPE </w:t>
      </w:r>
      <w:r>
        <w:rPr>
          <w:rFonts w:ascii="Arial MT" w:hAnsi="Arial MT" w:cs="Arial MT" w:hint="eastAsia"/>
          <w:b/>
          <w:sz w:val="20"/>
          <w:szCs w:val="20"/>
        </w:rPr>
        <w:t>A</w:t>
      </w:r>
      <w:r>
        <w:rPr>
          <w:rFonts w:ascii="Arial MT" w:hAnsi="Arial MT" w:cs="Arial MT"/>
          <w:sz w:val="20"/>
          <w:szCs w:val="20"/>
        </w:rPr>
        <w:t xml:space="preserve"> </w:t>
      </w:r>
      <w:r>
        <w:rPr>
          <w:rFonts w:ascii="Arial MT" w:hAnsi="Arial MT" w:cs="Arial MT"/>
          <w:b/>
          <w:sz w:val="20"/>
          <w:szCs w:val="20"/>
        </w:rPr>
        <w:t>bulbs</w:t>
      </w:r>
      <w:r>
        <w:rPr>
          <w:rFonts w:ascii="Arial MT" w:hAnsi="Arial MT" w:cs="Arial MT"/>
          <w:sz w:val="20"/>
          <w:szCs w:val="20"/>
        </w:rPr>
        <w:t xml:space="preserve"> (not included) or (</w:t>
      </w:r>
      <w:r>
        <w:rPr>
          <w:rFonts w:ascii="Arial MT" w:hAnsi="Arial MT" w:cs="Arial MT" w:hint="eastAsia"/>
          <w:sz w:val="20"/>
          <w:szCs w:val="20"/>
        </w:rPr>
        <w:t>3</w:t>
      </w:r>
      <w:r>
        <w:rPr>
          <w:rFonts w:ascii="Arial MT" w:hAnsi="Arial MT" w:cs="Arial MT"/>
          <w:sz w:val="20"/>
          <w:szCs w:val="20"/>
        </w:rPr>
        <w:t>)</w:t>
      </w:r>
      <w:r>
        <w:rPr>
          <w:rFonts w:ascii="Arial MT" w:hAnsi="Arial MT" w:cs="Arial MT"/>
          <w:b/>
          <w:sz w:val="20"/>
          <w:szCs w:val="20"/>
        </w:rPr>
        <w:t xml:space="preserve"> </w:t>
      </w:r>
      <w:r>
        <w:rPr>
          <w:rFonts w:ascii="Arial MT" w:hAnsi="Arial MT" w:cs="Arial MT" w:hint="eastAsia"/>
          <w:b/>
          <w:sz w:val="20"/>
          <w:szCs w:val="20"/>
        </w:rPr>
        <w:t>13</w:t>
      </w:r>
      <w:r>
        <w:rPr>
          <w:rFonts w:ascii="Arial MT" w:hAnsi="Arial MT" w:cs="Arial MT"/>
          <w:b/>
          <w:sz w:val="20"/>
          <w:szCs w:val="20"/>
        </w:rPr>
        <w:t>-watt compact fluorescent light bulbs</w:t>
      </w:r>
      <w:r>
        <w:rPr>
          <w:rFonts w:ascii="Arial MT" w:hAnsi="Arial MT" w:cs="Arial MT"/>
          <w:sz w:val="20"/>
          <w:szCs w:val="20"/>
        </w:rPr>
        <w:t xml:space="preserve"> (not included). To avoid the risk of fire, do not exceed the recommended wattage.</w:t>
      </w:r>
    </w:p>
    <w:p w14:paraId="5D0DA9EB" w14:textId="77777777" w:rsidR="00191262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703C7FCC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BFFB6BC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C122D6C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Warning:</w:t>
      </w:r>
    </w:p>
    <w:p w14:paraId="60659459" w14:textId="77777777" w:rsidR="00191262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</w:pPr>
      <w:r>
        <w:rPr>
          <w:rFonts w:ascii="Arial MT" w:hAnsi="Arial MT" w:cs="Arial MT"/>
          <w:b/>
          <w:kern w:val="0"/>
          <w:sz w:val="20"/>
          <w:szCs w:val="20"/>
        </w:rPr>
        <w:t xml:space="preserve">To reduce the risk of fire, electrical </w:t>
      </w:r>
      <w:proofErr w:type="gramStart"/>
      <w:r>
        <w:rPr>
          <w:rFonts w:ascii="Arial MT" w:hAnsi="Arial MT" w:cs="Arial MT"/>
          <w:b/>
          <w:kern w:val="0"/>
          <w:sz w:val="20"/>
          <w:szCs w:val="20"/>
        </w:rPr>
        <w:t>shock</w:t>
      </w:r>
      <w:proofErr w:type="gramEnd"/>
      <w:r>
        <w:rPr>
          <w:rFonts w:ascii="Arial MT" w:hAnsi="Arial MT" w:cs="Arial MT"/>
          <w:b/>
          <w:kern w:val="0"/>
          <w:sz w:val="20"/>
          <w:szCs w:val="20"/>
        </w:rPr>
        <w:t xml:space="preserve"> or personal injury, do not turn on lighting fixture until light bulb is installed and assembly is complete.</w:t>
      </w:r>
    </w:p>
    <w:p w14:paraId="33F90DF3" w14:textId="77777777" w:rsidR="00191262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  <w:sectPr w:rsidR="0019126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  <w:r>
        <w:rPr>
          <w:rFonts w:ascii="Arial MT" w:hAnsi="Arial MT" w:cs="Arial MT"/>
          <w:b/>
          <w:kern w:val="0"/>
          <w:sz w:val="20"/>
          <w:szCs w:val="20"/>
        </w:rPr>
        <w:t>Always turn off the lighting fixture and allow it to cool before replacing the light bulb.</w:t>
      </w:r>
    </w:p>
    <w:p w14:paraId="7498E12A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bCs/>
          <w:kern w:val="0"/>
          <w:sz w:val="20"/>
          <w:szCs w:val="20"/>
        </w:rPr>
        <w:sectPr w:rsidR="00191262">
          <w:type w:val="continuous"/>
          <w:pgSz w:w="11906" w:h="16838"/>
          <w:pgMar w:top="431" w:right="720" w:bottom="431" w:left="720" w:header="851" w:footer="680" w:gutter="0"/>
          <w:cols w:num="2" w:space="720" w:equalWidth="0">
            <w:col w:w="5020" w:space="425"/>
            <w:col w:w="5020"/>
          </w:cols>
          <w:docGrid w:type="lines" w:linePitch="312"/>
        </w:sectPr>
      </w:pPr>
    </w:p>
    <w:p w14:paraId="280309D0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179C264A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0"/>
          <w:szCs w:val="20"/>
        </w:rPr>
      </w:pPr>
      <w:r>
        <w:rPr>
          <w:rFonts w:ascii="Arial MT" w:hAnsi="Arial MT" w:cs="Arial MT"/>
          <w:b/>
          <w:kern w:val="0"/>
          <w:sz w:val="28"/>
          <w:szCs w:val="28"/>
        </w:rPr>
        <w:t>Care instructions:</w:t>
      </w:r>
    </w:p>
    <w:p w14:paraId="5C75A16C" w14:textId="77777777" w:rsidR="00191262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Cs/>
          <w:kern w:val="0"/>
          <w:sz w:val="20"/>
          <w:szCs w:val="20"/>
        </w:rPr>
      </w:pPr>
      <w:r>
        <w:rPr>
          <w:rFonts w:ascii="Arial MT" w:hAnsi="Arial MT" w:cs="Arial MT"/>
          <w:bCs/>
          <w:kern w:val="0"/>
          <w:sz w:val="20"/>
          <w:szCs w:val="20"/>
        </w:rPr>
        <w:t>Do not polish or use harsh cleaners as they may damage the finish.</w:t>
      </w:r>
    </w:p>
    <w:p w14:paraId="27BEA372" w14:textId="77777777" w:rsidR="00191262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Cs/>
          <w:kern w:val="0"/>
          <w:sz w:val="20"/>
          <w:szCs w:val="20"/>
        </w:rPr>
      </w:pPr>
      <w:r>
        <w:rPr>
          <w:rFonts w:ascii="Arial MT" w:hAnsi="Arial MT" w:cs="Arial MT"/>
          <w:bCs/>
          <w:kern w:val="0"/>
          <w:sz w:val="20"/>
          <w:szCs w:val="20"/>
        </w:rPr>
        <w:t>Wipe clean with a non-colored, lint-free soft, dry cloth.</w:t>
      </w:r>
    </w:p>
    <w:p w14:paraId="579125E1" w14:textId="77777777" w:rsidR="00191262" w:rsidRDefault="00191262">
      <w:pPr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</w:p>
    <w:p w14:paraId="7666FDEE" w14:textId="77777777" w:rsidR="00191262" w:rsidRDefault="00191262">
      <w:pPr>
        <w:spacing w:line="276" w:lineRule="auto"/>
        <w:jc w:val="righ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68288174" w14:textId="77777777" w:rsidR="00191262" w:rsidRDefault="00191262">
      <w:pPr>
        <w:spacing w:line="276" w:lineRule="auto"/>
        <w:jc w:val="righ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74FB31DA" w14:textId="77777777" w:rsidR="00191262" w:rsidRDefault="00191262">
      <w:pPr>
        <w:spacing w:line="276" w:lineRule="auto"/>
        <w:jc w:val="righ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63B47BEB" w14:textId="77777777" w:rsidR="00191262" w:rsidRDefault="00000000">
      <w:pPr>
        <w:spacing w:line="276" w:lineRule="auto"/>
        <w:jc w:val="right"/>
        <w:outlineLvl w:val="0"/>
        <w:rPr>
          <w:rFonts w:ascii="Arial MT" w:eastAsia="PMingLiU" w:hAnsi="Arial MT" w:cs="Arial MT"/>
          <w:b/>
          <w:sz w:val="28"/>
          <w:szCs w:val="28"/>
          <w:lang w:eastAsia="zh-TW"/>
        </w:rPr>
      </w:pPr>
      <w:r>
        <w:rPr>
          <w:rFonts w:ascii="Arial MT" w:hAnsi="Arial MT" w:cs="Arial MT"/>
          <w:b/>
          <w:bCs/>
          <w:sz w:val="20"/>
          <w:szCs w:val="20"/>
        </w:rPr>
        <w:t xml:space="preserve">Page </w:t>
      </w:r>
      <w:r>
        <w:rPr>
          <w:rFonts w:ascii="Arial MT" w:hAnsi="Arial MT" w:cs="Arial MT" w:hint="eastAsia"/>
          <w:b/>
          <w:bCs/>
          <w:sz w:val="20"/>
          <w:szCs w:val="20"/>
        </w:rPr>
        <w:t>1</w:t>
      </w:r>
      <w:r>
        <w:rPr>
          <w:rFonts w:ascii="Arial MT" w:hAnsi="Arial MT" w:cs="Arial MT"/>
          <w:b/>
          <w:bCs/>
          <w:sz w:val="20"/>
          <w:szCs w:val="20"/>
        </w:rPr>
        <w:t xml:space="preserve"> of 4</w:t>
      </w:r>
    </w:p>
    <w:p w14:paraId="1E02CCCD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  <w:r>
        <w:rPr>
          <w:rFonts w:ascii="Arial MT" w:hAnsi="Arial MT" w:cs="Arial MT"/>
          <w:b/>
          <w:sz w:val="28"/>
          <w:szCs w:val="28"/>
          <w:lang w:eastAsia="zh-TW"/>
        </w:rPr>
        <w:lastRenderedPageBreak/>
        <w:t>Pre-assembly:</w:t>
      </w:r>
    </w:p>
    <w:p w14:paraId="6C77938F" w14:textId="77777777" w:rsidR="00191262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 MT"/>
          <w:kern w:val="0"/>
          <w:sz w:val="20"/>
          <w:szCs w:val="20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Remove all parts and hardware from box along with any plastic protective packaging.</w:t>
      </w:r>
    </w:p>
    <w:p w14:paraId="4264D2E7" w14:textId="77777777" w:rsidR="00191262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 MT"/>
          <w:sz w:val="20"/>
          <w:szCs w:val="20"/>
          <w:lang w:eastAsia="en-US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Check that all parts listed are included.</w:t>
      </w:r>
    </w:p>
    <w:p w14:paraId="30FBCECC" w14:textId="77777777" w:rsidR="00191262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 MT"/>
          <w:sz w:val="20"/>
          <w:szCs w:val="20"/>
          <w:lang w:eastAsia="en-US"/>
        </w:rPr>
      </w:pPr>
      <w:r>
        <w:rPr>
          <w:rFonts w:ascii="Arial MT" w:eastAsia="Times New Roman" w:hAnsi="Arial MT" w:cs="Arial MT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47392AA5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2"/>
        <w:gridCol w:w="2227"/>
        <w:gridCol w:w="1082"/>
        <w:gridCol w:w="854"/>
      </w:tblGrid>
      <w:tr w:rsidR="00191262" w14:paraId="484819DA" w14:textId="77777777">
        <w:trPr>
          <w:trHeight w:val="641"/>
        </w:trPr>
        <w:tc>
          <w:tcPr>
            <w:tcW w:w="1172" w:type="dxa"/>
            <w:vAlign w:val="center"/>
          </w:tcPr>
          <w:p w14:paraId="7725E12B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2227" w:type="dxa"/>
            <w:vAlign w:val="center"/>
          </w:tcPr>
          <w:p w14:paraId="033C17AD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082" w:type="dxa"/>
            <w:vAlign w:val="center"/>
          </w:tcPr>
          <w:p w14:paraId="3364EE70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54" w:type="dxa"/>
            <w:vAlign w:val="center"/>
          </w:tcPr>
          <w:p w14:paraId="421C0712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191262" w14:paraId="136175B9" w14:textId="77777777">
        <w:trPr>
          <w:trHeight w:val="674"/>
        </w:trPr>
        <w:tc>
          <w:tcPr>
            <w:tcW w:w="1172" w:type="dxa"/>
            <w:vAlign w:val="center"/>
          </w:tcPr>
          <w:p w14:paraId="111491A5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2227" w:type="dxa"/>
            <w:vAlign w:val="center"/>
          </w:tcPr>
          <w:p w14:paraId="5D242B6D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E7107F" wp14:editId="7170AE9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8255</wp:posOffset>
                  </wp:positionV>
                  <wp:extent cx="513715" cy="382270"/>
                  <wp:effectExtent l="0" t="0" r="635" b="177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2" w:type="dxa"/>
            <w:vAlign w:val="center"/>
          </w:tcPr>
          <w:p w14:paraId="4FA2CF2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eiling cap</w:t>
            </w:r>
          </w:p>
        </w:tc>
        <w:tc>
          <w:tcPr>
            <w:tcW w:w="854" w:type="dxa"/>
            <w:vAlign w:val="center"/>
          </w:tcPr>
          <w:p w14:paraId="33F32F11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369C6DD3" w14:textId="77777777">
        <w:trPr>
          <w:trHeight w:val="872"/>
        </w:trPr>
        <w:tc>
          <w:tcPr>
            <w:tcW w:w="1172" w:type="dxa"/>
            <w:vAlign w:val="center"/>
          </w:tcPr>
          <w:p w14:paraId="1CEDE5D1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2227" w:type="dxa"/>
            <w:vAlign w:val="center"/>
          </w:tcPr>
          <w:p w14:paraId="6D9651D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E73B51" wp14:editId="63DB3F28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66675</wp:posOffset>
                  </wp:positionV>
                  <wp:extent cx="672465" cy="445135"/>
                  <wp:effectExtent l="0" t="0" r="13335" b="12065"/>
                  <wp:wrapNone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2" w:type="dxa"/>
            <w:vAlign w:val="center"/>
          </w:tcPr>
          <w:p w14:paraId="3ACDEFC2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Crossbar</w:t>
            </w:r>
          </w:p>
        </w:tc>
        <w:tc>
          <w:tcPr>
            <w:tcW w:w="854" w:type="dxa"/>
            <w:vAlign w:val="center"/>
          </w:tcPr>
          <w:p w14:paraId="0973B2BB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4F096D35" w14:textId="77777777">
        <w:trPr>
          <w:trHeight w:val="834"/>
        </w:trPr>
        <w:tc>
          <w:tcPr>
            <w:tcW w:w="1172" w:type="dxa"/>
            <w:vAlign w:val="center"/>
          </w:tcPr>
          <w:p w14:paraId="2A2E12D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2227" w:type="dxa"/>
            <w:vAlign w:val="center"/>
          </w:tcPr>
          <w:p w14:paraId="44959E1E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6D12CC3A" wp14:editId="0531C017">
                  <wp:extent cx="1274445" cy="431800"/>
                  <wp:effectExtent l="0" t="0" r="190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vAlign w:val="center"/>
          </w:tcPr>
          <w:p w14:paraId="3ADFC0D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Glass light screen</w:t>
            </w:r>
          </w:p>
        </w:tc>
        <w:tc>
          <w:tcPr>
            <w:tcW w:w="854" w:type="dxa"/>
            <w:vAlign w:val="center"/>
          </w:tcPr>
          <w:p w14:paraId="34F5A6B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135E0FC2" w14:textId="77777777">
        <w:trPr>
          <w:trHeight w:val="837"/>
        </w:trPr>
        <w:tc>
          <w:tcPr>
            <w:tcW w:w="1172" w:type="dxa"/>
            <w:vAlign w:val="center"/>
          </w:tcPr>
          <w:p w14:paraId="37AF62F8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2227" w:type="dxa"/>
            <w:vAlign w:val="center"/>
          </w:tcPr>
          <w:p w14:paraId="5E74A054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60A2DEF0" wp14:editId="634F79F2">
                  <wp:extent cx="1273175" cy="521970"/>
                  <wp:effectExtent l="0" t="0" r="3175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vAlign w:val="center"/>
          </w:tcPr>
          <w:p w14:paraId="3B37A75C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commentRangeStart w:id="1"/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Round metal patch</w:t>
            </w:r>
            <w:commentRangeEnd w:id="1"/>
            <w:r w:rsidR="00A775C0">
              <w:rPr>
                <w:rStyle w:val="CommentReference"/>
              </w:rPr>
              <w:commentReference w:id="1"/>
            </w:r>
          </w:p>
        </w:tc>
        <w:tc>
          <w:tcPr>
            <w:tcW w:w="854" w:type="dxa"/>
            <w:vAlign w:val="center"/>
          </w:tcPr>
          <w:p w14:paraId="611C3D0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51B50F0F" w14:textId="77777777">
        <w:trPr>
          <w:trHeight w:val="885"/>
        </w:trPr>
        <w:tc>
          <w:tcPr>
            <w:tcW w:w="1172" w:type="dxa"/>
            <w:vAlign w:val="center"/>
          </w:tcPr>
          <w:p w14:paraId="1A8F53A1" w14:textId="77777777" w:rsidR="00191262" w:rsidRDefault="001912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07880C4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  <w:p w14:paraId="094BA988" w14:textId="77777777" w:rsidR="00191262" w:rsidRDefault="0019126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6B3808D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inline distT="0" distB="0" distL="114300" distR="114300" wp14:anchorId="7B06342B" wp14:editId="380C4E1B">
                  <wp:extent cx="656590" cy="534035"/>
                  <wp:effectExtent l="0" t="0" r="10160" b="1841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vAlign w:val="center"/>
          </w:tcPr>
          <w:p w14:paraId="1F577944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Decorative cap</w:t>
            </w:r>
          </w:p>
        </w:tc>
        <w:tc>
          <w:tcPr>
            <w:tcW w:w="854" w:type="dxa"/>
            <w:vAlign w:val="center"/>
          </w:tcPr>
          <w:p w14:paraId="79D3E99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003FD716" w14:textId="77777777">
        <w:trPr>
          <w:trHeight w:val="941"/>
        </w:trPr>
        <w:tc>
          <w:tcPr>
            <w:tcW w:w="1172" w:type="dxa"/>
            <w:vAlign w:val="center"/>
          </w:tcPr>
          <w:p w14:paraId="2A0F9E1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2227" w:type="dxa"/>
            <w:vAlign w:val="center"/>
          </w:tcPr>
          <w:p w14:paraId="3431E5C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B1D3EA5" wp14:editId="3BF91BCE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22860</wp:posOffset>
                  </wp:positionV>
                  <wp:extent cx="384810" cy="501015"/>
                  <wp:effectExtent l="0" t="0" r="13335" b="15240"/>
                  <wp:wrapNone/>
                  <wp:docPr id="2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48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2" w:type="dxa"/>
            <w:vAlign w:val="center"/>
          </w:tcPr>
          <w:p w14:paraId="7948C6F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ulb</w:t>
            </w:r>
          </w:p>
        </w:tc>
        <w:tc>
          <w:tcPr>
            <w:tcW w:w="854" w:type="dxa"/>
            <w:vAlign w:val="center"/>
          </w:tcPr>
          <w:p w14:paraId="7805594D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included</w:t>
            </w:r>
          </w:p>
        </w:tc>
      </w:tr>
    </w:tbl>
    <w:p w14:paraId="2C2B2110" w14:textId="77777777" w:rsidR="00191262" w:rsidRDefault="00000000">
      <w:pPr>
        <w:autoSpaceDE w:val="0"/>
        <w:autoSpaceDN w:val="0"/>
        <w:adjustRightInd w:val="0"/>
        <w:spacing w:line="276" w:lineRule="auto"/>
        <w:ind w:firstLineChars="150" w:firstLine="315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5EAC7BD6" wp14:editId="1A179DF5">
            <wp:extent cx="2959735" cy="3260725"/>
            <wp:effectExtent l="0" t="0" r="0" b="0"/>
            <wp:docPr id="9" name="图片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Diagram, schematic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3027" cy="326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33E4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5F361DB" w14:textId="77777777" w:rsidR="00191262" w:rsidRDefault="00191262">
      <w:pPr>
        <w:autoSpaceDE w:val="0"/>
        <w:autoSpaceDN w:val="0"/>
        <w:adjustRightInd w:val="0"/>
        <w:spacing w:line="276" w:lineRule="auto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4FDF8F4" w14:textId="77777777" w:rsidR="00191262" w:rsidRDefault="00000000">
      <w:pPr>
        <w:autoSpaceDE w:val="0"/>
        <w:autoSpaceDN w:val="0"/>
        <w:adjustRightInd w:val="0"/>
        <w:spacing w:line="276" w:lineRule="auto"/>
        <w:outlineLvl w:val="0"/>
        <w:rPr>
          <w:rFonts w:ascii="Arial MT" w:hAnsi="Arial MT" w:cs="Arial MT"/>
          <w:b/>
          <w:kern w:val="0"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Hardware List</w:t>
      </w:r>
    </w:p>
    <w:tbl>
      <w:tblPr>
        <w:tblStyle w:val="TableGrid"/>
        <w:tblpPr w:leftFromText="180" w:rightFromText="180" w:vertAnchor="text" w:horzAnchor="page" w:tblpX="886" w:tblpY="10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989"/>
        <w:gridCol w:w="1410"/>
        <w:gridCol w:w="870"/>
      </w:tblGrid>
      <w:tr w:rsidR="00191262" w14:paraId="01FF15F7" w14:textId="77777777">
        <w:trPr>
          <w:trHeight w:val="431"/>
        </w:trPr>
        <w:tc>
          <w:tcPr>
            <w:tcW w:w="1150" w:type="dxa"/>
            <w:vAlign w:val="center"/>
          </w:tcPr>
          <w:p w14:paraId="4E44A625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89" w:type="dxa"/>
            <w:vAlign w:val="center"/>
          </w:tcPr>
          <w:p w14:paraId="3AA6BCD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410" w:type="dxa"/>
            <w:vAlign w:val="center"/>
          </w:tcPr>
          <w:p w14:paraId="29A8924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70" w:type="dxa"/>
            <w:vAlign w:val="center"/>
          </w:tcPr>
          <w:p w14:paraId="43006A69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/>
                <w:kern w:val="0"/>
                <w:sz w:val="28"/>
                <w:szCs w:val="28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191262" w14:paraId="71122742" w14:textId="77777777">
        <w:trPr>
          <w:trHeight w:val="431"/>
        </w:trPr>
        <w:tc>
          <w:tcPr>
            <w:tcW w:w="1150" w:type="dxa"/>
            <w:vAlign w:val="center"/>
          </w:tcPr>
          <w:p w14:paraId="31FA53B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G</w:t>
            </w:r>
          </w:p>
        </w:tc>
        <w:tc>
          <w:tcPr>
            <w:tcW w:w="1989" w:type="dxa"/>
            <w:vAlign w:val="center"/>
          </w:tcPr>
          <w:p w14:paraId="6B6A42A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1371FC" wp14:editId="600889F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55245</wp:posOffset>
                  </wp:positionV>
                  <wp:extent cx="942340" cy="345440"/>
                  <wp:effectExtent l="0" t="0" r="10160" b="16510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 w14:paraId="668D350C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 G5/32-T32 L30</w:t>
            </w:r>
          </w:p>
        </w:tc>
        <w:tc>
          <w:tcPr>
            <w:tcW w:w="870" w:type="dxa"/>
            <w:vAlign w:val="center"/>
          </w:tcPr>
          <w:p w14:paraId="523908C4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191262" w14:paraId="4E8356A8" w14:textId="77777777">
        <w:trPr>
          <w:trHeight w:val="720"/>
        </w:trPr>
        <w:tc>
          <w:tcPr>
            <w:tcW w:w="1150" w:type="dxa"/>
            <w:vAlign w:val="center"/>
          </w:tcPr>
          <w:p w14:paraId="607909E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H</w:t>
            </w:r>
          </w:p>
        </w:tc>
        <w:tc>
          <w:tcPr>
            <w:tcW w:w="1989" w:type="dxa"/>
            <w:vAlign w:val="center"/>
          </w:tcPr>
          <w:p w14:paraId="1E7EF28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A0C1A3" wp14:editId="2C3150F3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34290</wp:posOffset>
                  </wp:positionV>
                  <wp:extent cx="476885" cy="345440"/>
                  <wp:effectExtent l="0" t="0" r="18415" b="16510"/>
                  <wp:wrapNone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 w14:paraId="072A5985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</w:t>
            </w:r>
          </w:p>
          <w:p w14:paraId="7EB8F331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G8/32-T32L32</w:t>
            </w:r>
          </w:p>
        </w:tc>
        <w:tc>
          <w:tcPr>
            <w:tcW w:w="870" w:type="dxa"/>
            <w:vAlign w:val="center"/>
          </w:tcPr>
          <w:p w14:paraId="1856A1A1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  <w:tr w:rsidR="00191262" w14:paraId="39A12A90" w14:textId="77777777">
        <w:trPr>
          <w:trHeight w:val="431"/>
        </w:trPr>
        <w:tc>
          <w:tcPr>
            <w:tcW w:w="1150" w:type="dxa"/>
            <w:vAlign w:val="center"/>
          </w:tcPr>
          <w:p w14:paraId="1FA05B9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I</w:t>
            </w:r>
          </w:p>
        </w:tc>
        <w:tc>
          <w:tcPr>
            <w:tcW w:w="1989" w:type="dxa"/>
            <w:vAlign w:val="center"/>
          </w:tcPr>
          <w:p w14:paraId="65E5E97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AFB3FBC" wp14:editId="13C8F7C0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90170</wp:posOffset>
                  </wp:positionV>
                  <wp:extent cx="503555" cy="301625"/>
                  <wp:effectExtent l="0" t="0" r="10795" b="3175"/>
                  <wp:wrapNone/>
                  <wp:docPr id="2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 w14:paraId="403B97D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Plastic wire nut connector</w:t>
            </w:r>
          </w:p>
        </w:tc>
        <w:tc>
          <w:tcPr>
            <w:tcW w:w="870" w:type="dxa"/>
            <w:vAlign w:val="center"/>
          </w:tcPr>
          <w:p w14:paraId="493CB965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191262" w14:paraId="7D40619C" w14:textId="77777777">
        <w:trPr>
          <w:trHeight w:val="451"/>
        </w:trPr>
        <w:tc>
          <w:tcPr>
            <w:tcW w:w="1150" w:type="dxa"/>
            <w:vAlign w:val="center"/>
          </w:tcPr>
          <w:p w14:paraId="76EAAC1A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J</w:t>
            </w:r>
          </w:p>
        </w:tc>
        <w:tc>
          <w:tcPr>
            <w:tcW w:w="1989" w:type="dxa"/>
            <w:vAlign w:val="center"/>
          </w:tcPr>
          <w:p w14:paraId="23D960D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D53C52" wp14:editId="5277D8C6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31115</wp:posOffset>
                  </wp:positionV>
                  <wp:extent cx="312420" cy="317500"/>
                  <wp:effectExtent l="0" t="0" r="11430" b="6350"/>
                  <wp:wrapNone/>
                  <wp:docPr id="2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 w14:paraId="65645066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Ground screw</w:t>
            </w:r>
          </w:p>
        </w:tc>
        <w:tc>
          <w:tcPr>
            <w:tcW w:w="870" w:type="dxa"/>
            <w:vAlign w:val="center"/>
          </w:tcPr>
          <w:p w14:paraId="546D3969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191262" w14:paraId="64DD5E0B" w14:textId="77777777">
        <w:trPr>
          <w:trHeight w:val="657"/>
        </w:trPr>
        <w:tc>
          <w:tcPr>
            <w:tcW w:w="1150" w:type="dxa"/>
            <w:vAlign w:val="center"/>
          </w:tcPr>
          <w:p w14:paraId="29ED902A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K</w:t>
            </w:r>
          </w:p>
        </w:tc>
        <w:tc>
          <w:tcPr>
            <w:tcW w:w="1989" w:type="dxa"/>
            <w:vAlign w:val="center"/>
          </w:tcPr>
          <w:p w14:paraId="19C063B7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C40C9A" wp14:editId="2E2466A2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86360</wp:posOffset>
                  </wp:positionV>
                  <wp:extent cx="414020" cy="290195"/>
                  <wp:effectExtent l="0" t="0" r="5080" b="14605"/>
                  <wp:wrapNone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vAlign w:val="center"/>
          </w:tcPr>
          <w:p w14:paraId="04BE2FC3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</w:t>
            </w: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ut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cover</w:t>
            </w:r>
          </w:p>
        </w:tc>
        <w:tc>
          <w:tcPr>
            <w:tcW w:w="870" w:type="dxa"/>
            <w:vAlign w:val="center"/>
          </w:tcPr>
          <w:p w14:paraId="0F3AFBDF" w14:textId="77777777" w:rsidR="00191262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2</w:t>
            </w:r>
          </w:p>
        </w:tc>
      </w:tr>
    </w:tbl>
    <w:p w14:paraId="1B6DC981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DD816DA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45F1A3DA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6227C94B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             </w:t>
      </w:r>
    </w:p>
    <w:p w14:paraId="2B62400D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</w:t>
      </w:r>
    </w:p>
    <w:p w14:paraId="73400B96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7B0963AA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3241596F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1010C7BA" w14:textId="77777777" w:rsidR="00191262" w:rsidRDefault="001912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6ECADA39" w14:textId="77777777" w:rsidR="00191262" w:rsidRDefault="00000000">
      <w:pPr>
        <w:autoSpaceDE w:val="0"/>
        <w:autoSpaceDN w:val="0"/>
        <w:adjustRightInd w:val="0"/>
        <w:spacing w:line="276" w:lineRule="auto"/>
        <w:ind w:left="9240" w:hangingChars="4400" w:hanging="9240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 w:hint="eastAsia"/>
        </w:rPr>
        <w:t xml:space="preserve"> </w:t>
      </w:r>
      <w:r>
        <w:rPr>
          <w:rFonts w:ascii="Arial MT" w:hAnsi="Arial MT" w:cs="Arial MT"/>
        </w:rPr>
        <w:t xml:space="preserve">                                                                                     </w:t>
      </w:r>
      <w:bookmarkStart w:id="2" w:name="OLE_LINK1"/>
    </w:p>
    <w:p w14:paraId="7722AAA0" w14:textId="77777777" w:rsidR="00191262" w:rsidRDefault="00191262">
      <w:pPr>
        <w:autoSpaceDE w:val="0"/>
        <w:autoSpaceDN w:val="0"/>
        <w:adjustRightInd w:val="0"/>
        <w:spacing w:line="276" w:lineRule="auto"/>
        <w:ind w:left="9240" w:hangingChars="4400" w:hanging="9240"/>
        <w:jc w:val="left"/>
        <w:outlineLvl w:val="0"/>
        <w:rPr>
          <w:rFonts w:ascii="Arial MT" w:hAnsi="Arial MT" w:cs="Arial MT"/>
        </w:rPr>
      </w:pPr>
    </w:p>
    <w:p w14:paraId="07F8A7F3" w14:textId="77777777" w:rsidR="00191262" w:rsidRDefault="00000000">
      <w:pPr>
        <w:autoSpaceDE w:val="0"/>
        <w:autoSpaceDN w:val="0"/>
        <w:adjustRightInd w:val="0"/>
        <w:spacing w:line="276" w:lineRule="auto"/>
        <w:ind w:left="8834" w:hangingChars="4400" w:hanging="8834"/>
        <w:jc w:val="right"/>
        <w:outlineLvl w:val="0"/>
        <w:rPr>
          <w:rFonts w:ascii="Arial MT" w:hAnsi="Arial MT" w:cs="Arial MT"/>
          <w:b/>
          <w:bCs/>
          <w:sz w:val="20"/>
          <w:szCs w:val="20"/>
        </w:rPr>
      </w:pPr>
      <w:r>
        <w:rPr>
          <w:rFonts w:ascii="Arial MT" w:hAnsi="Arial MT" w:cs="Arial MT"/>
          <w:b/>
          <w:bCs/>
          <w:sz w:val="20"/>
          <w:szCs w:val="20"/>
        </w:rPr>
        <w:t>Page 2 of 4</w:t>
      </w:r>
      <w:bookmarkEnd w:id="2"/>
    </w:p>
    <w:p w14:paraId="694FD770" w14:textId="77777777" w:rsidR="00191262" w:rsidRDefault="00000000">
      <w:pPr>
        <w:autoSpaceDE w:val="0"/>
        <w:autoSpaceDN w:val="0"/>
        <w:adjustRightInd w:val="0"/>
        <w:spacing w:line="276" w:lineRule="auto"/>
        <w:ind w:firstLineChars="4700" w:firstLine="13211"/>
        <w:jc w:val="right"/>
        <w:outlineLvl w:val="0"/>
        <w:rPr>
          <w:rFonts w:ascii="Arial MT" w:hAnsi="Arial MT" w:cs="Arial MT"/>
          <w:bCs/>
          <w:kern w:val="0"/>
          <w:sz w:val="20"/>
          <w:szCs w:val="20"/>
        </w:rPr>
      </w:pPr>
      <w:r>
        <w:rPr>
          <w:rFonts w:ascii="Arial MT" w:hAnsi="Arial MT" w:cs="Arial MT" w:hint="eastAsia"/>
          <w:b/>
          <w:kern w:val="0"/>
          <w:sz w:val="28"/>
          <w:szCs w:val="28"/>
        </w:rPr>
        <w:t xml:space="preserve">    </w:t>
      </w:r>
    </w:p>
    <w:p w14:paraId="3708CC70" w14:textId="77777777" w:rsidR="00191262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  <w:r>
        <w:rPr>
          <w:rFonts w:ascii="Arial MT" w:hAnsi="Arial MT" w:cs="Arial MT"/>
          <w:b/>
          <w:kern w:val="0"/>
          <w:sz w:val="28"/>
          <w:szCs w:val="28"/>
        </w:rPr>
        <w:lastRenderedPageBreak/>
        <w:t>Assembly Instructions:</w:t>
      </w:r>
    </w:p>
    <w:p w14:paraId="6797BBFA" w14:textId="77777777" w:rsidR="00191262" w:rsidRDefault="00000000">
      <w:pPr>
        <w:pStyle w:val="CommentText"/>
        <w:jc w:val="left"/>
      </w:pPr>
      <w:r>
        <w:rPr>
          <w:rFonts w:hint="eastAsia"/>
          <w:b/>
          <w:bCs/>
        </w:rPr>
        <w:t>Step1</w:t>
      </w:r>
      <w:r>
        <w:rPr>
          <w:rFonts w:hint="eastAsia"/>
          <w:b/>
          <w:bCs/>
        </w:rPr>
        <w:t>：</w:t>
      </w:r>
      <w:bookmarkStart w:id="3" w:name="OLE_LINK2"/>
      <w:r>
        <w:t>With the help of another person to hold the weight of lighting fixture, attach the crossbar (B) onto the electrical junction box by using 2 mounting screws(H).</w:t>
      </w:r>
      <w:bookmarkEnd w:id="3"/>
    </w:p>
    <w:p w14:paraId="4313571D" w14:textId="77777777" w:rsidR="00191262" w:rsidRDefault="0000000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  <w:r>
        <w:rPr>
          <w:noProof/>
        </w:rPr>
        <w:drawing>
          <wp:inline distT="0" distB="0" distL="114300" distR="114300" wp14:anchorId="458223E7" wp14:editId="2CA82099">
            <wp:extent cx="5403850" cy="2894330"/>
            <wp:effectExtent l="0" t="0" r="6350" b="127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BF96" w14:textId="77777777" w:rsidR="00191262" w:rsidRDefault="00191262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 MT" w:eastAsia="Times New Roman" w:hAnsi="Arial MT" w:cs="Arial MT"/>
          <w:color w:val="FF0000"/>
          <w:sz w:val="20"/>
          <w:szCs w:val="20"/>
          <w:lang w:eastAsia="en-US"/>
        </w:rPr>
      </w:pPr>
    </w:p>
    <w:p w14:paraId="561FC557" w14:textId="77777777" w:rsidR="00191262" w:rsidRDefault="00191262">
      <w:pPr>
        <w:pStyle w:val="CommentText"/>
        <w:jc w:val="left"/>
        <w:rPr>
          <w:b/>
          <w:bCs/>
        </w:rPr>
      </w:pPr>
    </w:p>
    <w:p w14:paraId="1BE2915F" w14:textId="77777777" w:rsidR="00191262" w:rsidRDefault="00191262">
      <w:pPr>
        <w:pStyle w:val="CommentText"/>
        <w:jc w:val="left"/>
        <w:rPr>
          <w:b/>
          <w:bCs/>
        </w:rPr>
      </w:pPr>
    </w:p>
    <w:p w14:paraId="5DEF992A" w14:textId="77777777" w:rsidR="00191262" w:rsidRDefault="00191262">
      <w:pPr>
        <w:pStyle w:val="CommentText"/>
        <w:jc w:val="left"/>
        <w:rPr>
          <w:b/>
          <w:bCs/>
        </w:rPr>
      </w:pPr>
    </w:p>
    <w:p w14:paraId="4BD3CE2D" w14:textId="77777777" w:rsidR="00191262" w:rsidRDefault="00191262">
      <w:pPr>
        <w:pStyle w:val="CommentText"/>
        <w:jc w:val="left"/>
        <w:rPr>
          <w:b/>
          <w:bCs/>
        </w:rPr>
      </w:pPr>
    </w:p>
    <w:p w14:paraId="17998019" w14:textId="77777777" w:rsidR="00191262" w:rsidRDefault="00000000">
      <w:pPr>
        <w:pStyle w:val="CommentText"/>
        <w:jc w:val="left"/>
      </w:pPr>
      <w:commentRangeStart w:id="4"/>
      <w:r>
        <w:rPr>
          <w:b/>
          <w:bCs/>
        </w:rPr>
        <w:t>Step 2:</w:t>
      </w:r>
      <w:r>
        <w:t xml:space="preserve"> Connect the ceiling cap (A) with crossbar (B), tighten by using the nut cover (K) using the 2 mounting screws (G), and install the bulb (F not included).</w:t>
      </w:r>
      <w:commentRangeEnd w:id="4"/>
      <w:r w:rsidR="00A775C0">
        <w:rPr>
          <w:rStyle w:val="CommentReference"/>
        </w:rPr>
        <w:commentReference w:id="4"/>
      </w:r>
    </w:p>
    <w:p w14:paraId="76D3FA33" w14:textId="77777777" w:rsidR="00191262" w:rsidRDefault="00000000">
      <w:pPr>
        <w:widowControl/>
        <w:autoSpaceDE w:val="0"/>
        <w:autoSpaceDN w:val="0"/>
        <w:adjustRightInd w:val="0"/>
        <w:spacing w:line="276" w:lineRule="auto"/>
        <w:jc w:val="center"/>
      </w:pPr>
      <w:r>
        <w:rPr>
          <w:noProof/>
        </w:rPr>
        <w:drawing>
          <wp:inline distT="0" distB="0" distL="114300" distR="114300" wp14:anchorId="48F75297" wp14:editId="53284FDC">
            <wp:extent cx="3973830" cy="2728595"/>
            <wp:effectExtent l="0" t="0" r="7620" b="1460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5C6E" w14:textId="77777777" w:rsidR="00191262" w:rsidRDefault="00191262">
      <w:pPr>
        <w:widowControl/>
        <w:autoSpaceDE w:val="0"/>
        <w:autoSpaceDN w:val="0"/>
        <w:adjustRightInd w:val="0"/>
        <w:spacing w:line="276" w:lineRule="auto"/>
        <w:jc w:val="center"/>
      </w:pPr>
    </w:p>
    <w:p w14:paraId="5010C300" w14:textId="77777777" w:rsidR="00191262" w:rsidRDefault="00191262">
      <w:pPr>
        <w:widowControl/>
        <w:autoSpaceDE w:val="0"/>
        <w:autoSpaceDN w:val="0"/>
        <w:adjustRightInd w:val="0"/>
        <w:spacing w:line="276" w:lineRule="auto"/>
        <w:jc w:val="center"/>
      </w:pPr>
    </w:p>
    <w:p w14:paraId="2E15A514" w14:textId="77777777" w:rsidR="00191262" w:rsidRDefault="00000000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  <w:r>
        <w:rPr>
          <w:rFonts w:ascii="Arial MT" w:hAnsi="Arial MT" w:cs="Arial MT" w:hint="eastAsia"/>
          <w:b/>
          <w:sz w:val="20"/>
          <w:szCs w:val="20"/>
        </w:rPr>
        <w:t xml:space="preserve">  </w:t>
      </w:r>
    </w:p>
    <w:p w14:paraId="0F6AAE16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0AA52FDA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7E2977F6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17EC1A4C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57B987E3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039EE4BD" w14:textId="77777777" w:rsidR="00191262" w:rsidRDefault="00000000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  <w:r>
        <w:rPr>
          <w:rFonts w:ascii="Arial MT" w:hAnsi="Arial MT" w:cs="Arial MT"/>
          <w:b/>
          <w:sz w:val="20"/>
          <w:szCs w:val="20"/>
        </w:rPr>
        <w:t xml:space="preserve">Page </w:t>
      </w:r>
      <w:r>
        <w:rPr>
          <w:rFonts w:ascii="Arial MT" w:hAnsi="Arial MT" w:cs="Arial MT" w:hint="eastAsia"/>
          <w:b/>
          <w:sz w:val="20"/>
          <w:szCs w:val="20"/>
        </w:rPr>
        <w:t>3</w:t>
      </w:r>
      <w:r>
        <w:rPr>
          <w:rFonts w:ascii="Arial MT" w:hAnsi="Arial MT" w:cs="Arial MT"/>
          <w:b/>
          <w:sz w:val="20"/>
          <w:szCs w:val="20"/>
        </w:rPr>
        <w:t xml:space="preserve"> of </w:t>
      </w:r>
      <w:r>
        <w:rPr>
          <w:rFonts w:ascii="Arial MT" w:hAnsi="Arial MT" w:cs="Arial MT" w:hint="eastAsia"/>
          <w:b/>
          <w:sz w:val="20"/>
          <w:szCs w:val="20"/>
        </w:rPr>
        <w:t>4</w:t>
      </w:r>
    </w:p>
    <w:p w14:paraId="01B9CEE7" w14:textId="77777777" w:rsidR="00191262" w:rsidRDefault="00000000">
      <w:pPr>
        <w:pStyle w:val="CommentText"/>
        <w:jc w:val="left"/>
      </w:pPr>
      <w:commentRangeStart w:id="5"/>
      <w:r>
        <w:rPr>
          <w:b/>
          <w:bCs/>
        </w:rPr>
        <w:lastRenderedPageBreak/>
        <w:t>Step 3</w:t>
      </w:r>
      <w:r>
        <w:t xml:space="preserve">: Position the glass light screen (C) upwards towards the fixture.  </w:t>
      </w:r>
      <w:proofErr w:type="gramStart"/>
      <w:r>
        <w:t>After  positioning</w:t>
      </w:r>
      <w:proofErr w:type="gramEnd"/>
      <w:r>
        <w:t xml:space="preserve"> the glass screen, insert the round metal patch (D), and tighten it with the decorative cap (E) </w:t>
      </w:r>
      <w:commentRangeEnd w:id="5"/>
      <w:r w:rsidR="00A775C0">
        <w:rPr>
          <w:rStyle w:val="CommentReference"/>
        </w:rPr>
        <w:commentReference w:id="5"/>
      </w:r>
    </w:p>
    <w:p w14:paraId="504315C9" w14:textId="77777777" w:rsidR="00191262" w:rsidRDefault="00191262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 MT" w:eastAsia="Times New Roman" w:hAnsi="Arial MT" w:cs="Arial MT"/>
          <w:sz w:val="20"/>
          <w:szCs w:val="20"/>
          <w:lang w:eastAsia="en-US"/>
        </w:rPr>
      </w:pPr>
    </w:p>
    <w:p w14:paraId="38A79DC2" w14:textId="77777777" w:rsidR="00191262" w:rsidRDefault="00000000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center"/>
        <w:outlineLvl w:val="0"/>
        <w:rPr>
          <w:rFonts w:ascii="Arial MT" w:hAnsi="Arial MT" w:cs="Arial MT"/>
          <w:b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 wp14:anchorId="4C8C7F11" wp14:editId="44F38857">
            <wp:extent cx="4084320" cy="3321050"/>
            <wp:effectExtent l="0" t="0" r="11430" b="1270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EEE0" w14:textId="77777777" w:rsidR="00191262" w:rsidRDefault="00000000">
      <w:pPr>
        <w:jc w:val="center"/>
        <w:rPr>
          <w:rFonts w:ascii="Arial MT" w:hAnsi="Arial MT" w:cs="Arial MT"/>
          <w:b/>
          <w:bCs/>
          <w:kern w:val="0"/>
          <w:sz w:val="20"/>
          <w:szCs w:val="20"/>
        </w:rPr>
      </w:pPr>
      <w:r>
        <w:rPr>
          <w:rFonts w:ascii="Arial MT" w:hAnsi="Arial MT" w:cs="Arial MT"/>
          <w:b/>
          <w:bCs/>
          <w:kern w:val="0"/>
          <w:sz w:val="20"/>
          <w:szCs w:val="20"/>
        </w:rPr>
        <w:t>Thank you for your purchase</w:t>
      </w:r>
    </w:p>
    <w:p w14:paraId="0EE7C139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6BEC63DF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66C05CBE" w14:textId="77777777" w:rsidR="00191262" w:rsidRDefault="00000000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  <w:r>
        <w:rPr>
          <w:rFonts w:ascii="Arial MT" w:hAnsi="Arial MT" w:cs="Arial MT" w:hint="eastAsia"/>
          <w:b/>
          <w:sz w:val="20"/>
          <w:szCs w:val="20"/>
        </w:rPr>
        <w:t xml:space="preserve">  </w:t>
      </w:r>
    </w:p>
    <w:p w14:paraId="7CB2D33D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735ED2C7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17C913CE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180994E3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42A19425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4BBD1473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2FC664C8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691520CC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6A9831A3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6BB519E5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1DAF64AC" w14:textId="77777777" w:rsidR="00191262" w:rsidRDefault="00000000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  <w:r>
        <w:rPr>
          <w:rFonts w:ascii="Arial MT" w:hAnsi="Arial MT" w:cs="Arial MT" w:hint="eastAsia"/>
          <w:b/>
          <w:sz w:val="20"/>
          <w:szCs w:val="20"/>
        </w:rPr>
        <w:t xml:space="preserve">                                                                </w:t>
      </w:r>
    </w:p>
    <w:p w14:paraId="6CB5E556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192BFFB1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47FCEF0F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4D6BF069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40F2BD71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3B5A74F6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sz w:val="20"/>
          <w:szCs w:val="20"/>
        </w:rPr>
      </w:pPr>
    </w:p>
    <w:p w14:paraId="1845E433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4C504268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3E106D5E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174083F8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21138C40" w14:textId="77777777" w:rsidR="00191262" w:rsidRDefault="00191262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</w:p>
    <w:p w14:paraId="05F82DD9" w14:textId="77777777" w:rsidR="00191262" w:rsidRDefault="00000000">
      <w:pPr>
        <w:autoSpaceDE w:val="0"/>
        <w:autoSpaceDN w:val="0"/>
        <w:adjustRightInd w:val="0"/>
        <w:spacing w:line="276" w:lineRule="auto"/>
        <w:ind w:right="400"/>
        <w:jc w:val="right"/>
        <w:outlineLvl w:val="0"/>
        <w:rPr>
          <w:rFonts w:ascii="Arial MT" w:hAnsi="Arial MT" w:cs="Arial MT"/>
          <w:b/>
          <w:sz w:val="20"/>
          <w:szCs w:val="20"/>
        </w:rPr>
      </w:pPr>
      <w:r>
        <w:rPr>
          <w:rFonts w:ascii="Arial MT" w:hAnsi="Arial MT" w:cs="Arial MT"/>
          <w:b/>
          <w:sz w:val="20"/>
          <w:szCs w:val="20"/>
        </w:rPr>
        <w:t xml:space="preserve">Page </w:t>
      </w:r>
      <w:r>
        <w:rPr>
          <w:rFonts w:ascii="Arial MT" w:hAnsi="Arial MT" w:cs="Arial MT" w:hint="eastAsia"/>
          <w:b/>
          <w:sz w:val="20"/>
          <w:szCs w:val="20"/>
        </w:rPr>
        <w:t>4</w:t>
      </w:r>
      <w:r>
        <w:rPr>
          <w:rFonts w:ascii="Arial MT" w:hAnsi="Arial MT" w:cs="Arial MT"/>
          <w:b/>
          <w:sz w:val="20"/>
          <w:szCs w:val="20"/>
        </w:rPr>
        <w:t xml:space="preserve"> o</w:t>
      </w:r>
      <w:r>
        <w:rPr>
          <w:rFonts w:ascii="Arial MT" w:hAnsi="Arial MT" w:cs="Arial MT" w:hint="eastAsia"/>
          <w:b/>
          <w:sz w:val="20"/>
          <w:szCs w:val="20"/>
        </w:rPr>
        <w:t>f 4</w:t>
      </w:r>
    </w:p>
    <w:sectPr w:rsidR="00191262">
      <w:type w:val="continuous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lyson Brownyard" w:date="2022-08-18T09:29:00Z" w:initials="AB">
    <w:p w14:paraId="442F52F8" w14:textId="77777777" w:rsidR="00A775C0" w:rsidRDefault="00A775C0" w:rsidP="00801C6C">
      <w:pPr>
        <w:pStyle w:val="CommentText"/>
        <w:jc w:val="left"/>
      </w:pPr>
      <w:r>
        <w:rPr>
          <w:rStyle w:val="CommentReference"/>
        </w:rPr>
        <w:annotationRef/>
      </w:r>
      <w:r>
        <w:t>Update: Re-name to Round Metal Part</w:t>
      </w:r>
    </w:p>
  </w:comment>
  <w:comment w:id="4" w:author="Alyson Brownyard" w:date="2022-08-18T09:29:00Z" w:initials="AB">
    <w:p w14:paraId="2C8E64A9" w14:textId="2FEDF946" w:rsidR="00A775C0" w:rsidRDefault="00A775C0" w:rsidP="00804A5B">
      <w:pPr>
        <w:pStyle w:val="CommentText"/>
        <w:jc w:val="left"/>
      </w:pPr>
      <w:r>
        <w:rPr>
          <w:rStyle w:val="CommentReference"/>
        </w:rPr>
        <w:annotationRef/>
      </w:r>
      <w:r>
        <w:t xml:space="preserve">Update: </w:t>
      </w:r>
      <w:r>
        <w:rPr>
          <w:b/>
          <w:bCs/>
        </w:rPr>
        <w:t>Step 2:</w:t>
      </w:r>
      <w:r>
        <w:t xml:space="preserve"> Connect the ceiling cap (A) with the crossbar (B), tighten by using the nut cover (K), and the 2 mounting screws (G), then install the bulb (F not included).</w:t>
      </w:r>
    </w:p>
  </w:comment>
  <w:comment w:id="5" w:author="Alyson Brownyard" w:date="2022-08-18T09:27:00Z" w:initials="AB">
    <w:p w14:paraId="42C5ED66" w14:textId="2792C228" w:rsidR="00A775C0" w:rsidRDefault="00A775C0" w:rsidP="0076448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Update: </w:t>
      </w:r>
      <w:r>
        <w:rPr>
          <w:b/>
          <w:bCs/>
        </w:rPr>
        <w:t>Step 3</w:t>
      </w:r>
      <w:r>
        <w:t>: Position the glass light screen (C) upwards towards the fixture.  After positioning the glass screen, insert the round metal part (D), and tighten it with the decorative cap (E).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F52F8" w15:done="0"/>
  <w15:commentEx w15:paraId="2C8E64A9" w15:done="0"/>
  <w15:commentEx w15:paraId="42C5ED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84F4" w16cex:dateUtc="2022-08-18T14:29:00Z"/>
  <w16cex:commentExtensible w16cex:durableId="26A884DF" w16cex:dateUtc="2022-08-18T14:29:00Z"/>
  <w16cex:commentExtensible w16cex:durableId="26A88499" w16cex:dateUtc="2022-08-18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F52F8" w16cid:durableId="26A884F4"/>
  <w16cid:commentId w16cid:paraId="2C8E64A9" w16cid:durableId="26A884DF"/>
  <w16cid:commentId w16cid:paraId="42C5ED66" w16cid:durableId="26A884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955571">
    <w:abstractNumId w:val="1"/>
  </w:num>
  <w:num w:numId="2" w16cid:durableId="1339891345">
    <w:abstractNumId w:val="0"/>
  </w:num>
  <w:num w:numId="3" w16cid:durableId="20617800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yson Brownyard">
    <w15:presenceInfo w15:providerId="AD" w15:userId="S-1-5-21-293579622-854065264-2257301207-12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mZWVlM2NhYTU4Mjg2YWMwMDc2YjExNjNkZDVmOTQifQ=="/>
  </w:docVars>
  <w:rsids>
    <w:rsidRoot w:val="00172A27"/>
    <w:rsid w:val="00004E79"/>
    <w:rsid w:val="0001050A"/>
    <w:rsid w:val="000109CD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74BB4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3ED4"/>
    <w:rsid w:val="00176A18"/>
    <w:rsid w:val="00176AE4"/>
    <w:rsid w:val="00181434"/>
    <w:rsid w:val="00191262"/>
    <w:rsid w:val="0019415E"/>
    <w:rsid w:val="00195972"/>
    <w:rsid w:val="0019599E"/>
    <w:rsid w:val="00197B2F"/>
    <w:rsid w:val="001B2A0F"/>
    <w:rsid w:val="001B392C"/>
    <w:rsid w:val="001B43BC"/>
    <w:rsid w:val="001B52DD"/>
    <w:rsid w:val="001C2655"/>
    <w:rsid w:val="001C776E"/>
    <w:rsid w:val="001D2246"/>
    <w:rsid w:val="001D2E4D"/>
    <w:rsid w:val="001D5B11"/>
    <w:rsid w:val="001D763D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477A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D7495"/>
    <w:rsid w:val="002E3D34"/>
    <w:rsid w:val="002E4FCB"/>
    <w:rsid w:val="00302810"/>
    <w:rsid w:val="00320697"/>
    <w:rsid w:val="0032146C"/>
    <w:rsid w:val="0032226F"/>
    <w:rsid w:val="00326386"/>
    <w:rsid w:val="00326C8B"/>
    <w:rsid w:val="003277A2"/>
    <w:rsid w:val="003552A8"/>
    <w:rsid w:val="003641A7"/>
    <w:rsid w:val="003663AD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5DF7"/>
    <w:rsid w:val="003C7705"/>
    <w:rsid w:val="003D0378"/>
    <w:rsid w:val="003D18A4"/>
    <w:rsid w:val="003D3D28"/>
    <w:rsid w:val="003E30D1"/>
    <w:rsid w:val="003E3CE0"/>
    <w:rsid w:val="003E50DA"/>
    <w:rsid w:val="00402152"/>
    <w:rsid w:val="00402624"/>
    <w:rsid w:val="00404006"/>
    <w:rsid w:val="004235BD"/>
    <w:rsid w:val="004238C1"/>
    <w:rsid w:val="00424759"/>
    <w:rsid w:val="00432502"/>
    <w:rsid w:val="00441DDB"/>
    <w:rsid w:val="0044207F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4841"/>
    <w:rsid w:val="00485244"/>
    <w:rsid w:val="004873B1"/>
    <w:rsid w:val="00491107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0FB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63A2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1788"/>
    <w:rsid w:val="006621B9"/>
    <w:rsid w:val="00662D30"/>
    <w:rsid w:val="00667AFD"/>
    <w:rsid w:val="00670594"/>
    <w:rsid w:val="00677E11"/>
    <w:rsid w:val="00680DE0"/>
    <w:rsid w:val="0068463E"/>
    <w:rsid w:val="006853A1"/>
    <w:rsid w:val="00686EA9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D5E00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477F6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E6AEE"/>
    <w:rsid w:val="007F3B53"/>
    <w:rsid w:val="007F4008"/>
    <w:rsid w:val="008044D4"/>
    <w:rsid w:val="00804A23"/>
    <w:rsid w:val="008145EE"/>
    <w:rsid w:val="00815D00"/>
    <w:rsid w:val="00816F21"/>
    <w:rsid w:val="00823652"/>
    <w:rsid w:val="0082756C"/>
    <w:rsid w:val="00833792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94E90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2578"/>
    <w:rsid w:val="008F4C03"/>
    <w:rsid w:val="008F4EA5"/>
    <w:rsid w:val="00907453"/>
    <w:rsid w:val="0092044A"/>
    <w:rsid w:val="0092195B"/>
    <w:rsid w:val="009279DC"/>
    <w:rsid w:val="0093333D"/>
    <w:rsid w:val="00944CE0"/>
    <w:rsid w:val="0094503F"/>
    <w:rsid w:val="00947B4C"/>
    <w:rsid w:val="00947CA1"/>
    <w:rsid w:val="00960D24"/>
    <w:rsid w:val="009613C1"/>
    <w:rsid w:val="00962388"/>
    <w:rsid w:val="00962AED"/>
    <w:rsid w:val="0096715A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5DD"/>
    <w:rsid w:val="009D5A4B"/>
    <w:rsid w:val="009D5FA8"/>
    <w:rsid w:val="009D6649"/>
    <w:rsid w:val="009E7D4E"/>
    <w:rsid w:val="009F2024"/>
    <w:rsid w:val="009F703D"/>
    <w:rsid w:val="009F7C1A"/>
    <w:rsid w:val="00A00050"/>
    <w:rsid w:val="00A028E5"/>
    <w:rsid w:val="00A02FD0"/>
    <w:rsid w:val="00A03FDD"/>
    <w:rsid w:val="00A07A67"/>
    <w:rsid w:val="00A123F1"/>
    <w:rsid w:val="00A23CB7"/>
    <w:rsid w:val="00A4094C"/>
    <w:rsid w:val="00A414A0"/>
    <w:rsid w:val="00A454F2"/>
    <w:rsid w:val="00A455EA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53F5"/>
    <w:rsid w:val="00A76954"/>
    <w:rsid w:val="00A775C0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283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28DB"/>
    <w:rsid w:val="00B64E18"/>
    <w:rsid w:val="00B72672"/>
    <w:rsid w:val="00B866F7"/>
    <w:rsid w:val="00B94836"/>
    <w:rsid w:val="00B95A66"/>
    <w:rsid w:val="00B95D5F"/>
    <w:rsid w:val="00BA163A"/>
    <w:rsid w:val="00BA5DFD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253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069"/>
    <w:rsid w:val="00CD12ED"/>
    <w:rsid w:val="00CD3464"/>
    <w:rsid w:val="00CD593C"/>
    <w:rsid w:val="00CD5D65"/>
    <w:rsid w:val="00CD5EFF"/>
    <w:rsid w:val="00CE05A1"/>
    <w:rsid w:val="00CE0C24"/>
    <w:rsid w:val="00CE140E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0E2F"/>
    <w:rsid w:val="00D8130B"/>
    <w:rsid w:val="00D814ED"/>
    <w:rsid w:val="00D862B9"/>
    <w:rsid w:val="00D8640E"/>
    <w:rsid w:val="00D90B66"/>
    <w:rsid w:val="00D975F9"/>
    <w:rsid w:val="00DA4836"/>
    <w:rsid w:val="00DA70C8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1337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66C6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469AE"/>
    <w:rsid w:val="00F51D92"/>
    <w:rsid w:val="00F559B8"/>
    <w:rsid w:val="00F60B65"/>
    <w:rsid w:val="00F66BCE"/>
    <w:rsid w:val="00F67879"/>
    <w:rsid w:val="00F70F31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16C04EE"/>
    <w:rsid w:val="06095C0A"/>
    <w:rsid w:val="06A039FE"/>
    <w:rsid w:val="08585473"/>
    <w:rsid w:val="0A2E6609"/>
    <w:rsid w:val="0A502DBE"/>
    <w:rsid w:val="0B0643EB"/>
    <w:rsid w:val="0B0F01E0"/>
    <w:rsid w:val="0C45548D"/>
    <w:rsid w:val="0D2102E4"/>
    <w:rsid w:val="0F000FD3"/>
    <w:rsid w:val="0F8D7DC1"/>
    <w:rsid w:val="111F5E2D"/>
    <w:rsid w:val="1209104C"/>
    <w:rsid w:val="12BB6A51"/>
    <w:rsid w:val="12F465CB"/>
    <w:rsid w:val="131E109D"/>
    <w:rsid w:val="134D608E"/>
    <w:rsid w:val="15A7395E"/>
    <w:rsid w:val="180E03D6"/>
    <w:rsid w:val="188D11F5"/>
    <w:rsid w:val="1AB86D19"/>
    <w:rsid w:val="1B35324F"/>
    <w:rsid w:val="1BDB3640"/>
    <w:rsid w:val="1C3C74A6"/>
    <w:rsid w:val="1CBA5E5D"/>
    <w:rsid w:val="1D437EDC"/>
    <w:rsid w:val="1D4473A7"/>
    <w:rsid w:val="1E9772E0"/>
    <w:rsid w:val="2167533D"/>
    <w:rsid w:val="24B47998"/>
    <w:rsid w:val="2A824AC9"/>
    <w:rsid w:val="2B7F2072"/>
    <w:rsid w:val="2CEF5813"/>
    <w:rsid w:val="2E930FC7"/>
    <w:rsid w:val="2FF11830"/>
    <w:rsid w:val="319A3833"/>
    <w:rsid w:val="33197008"/>
    <w:rsid w:val="358A129B"/>
    <w:rsid w:val="36C84458"/>
    <w:rsid w:val="370B4589"/>
    <w:rsid w:val="39A04D17"/>
    <w:rsid w:val="39A3614E"/>
    <w:rsid w:val="39BA7F53"/>
    <w:rsid w:val="3BE4693D"/>
    <w:rsid w:val="3BEF3531"/>
    <w:rsid w:val="3C4C7393"/>
    <w:rsid w:val="3C7414A7"/>
    <w:rsid w:val="3D982349"/>
    <w:rsid w:val="3DB40F66"/>
    <w:rsid w:val="3E242CE7"/>
    <w:rsid w:val="3F384557"/>
    <w:rsid w:val="41811F96"/>
    <w:rsid w:val="41BF1AB4"/>
    <w:rsid w:val="439A1681"/>
    <w:rsid w:val="44F73100"/>
    <w:rsid w:val="451849DC"/>
    <w:rsid w:val="45591C2E"/>
    <w:rsid w:val="459C60A2"/>
    <w:rsid w:val="46CE7109"/>
    <w:rsid w:val="48085E9E"/>
    <w:rsid w:val="49974C3E"/>
    <w:rsid w:val="49B13906"/>
    <w:rsid w:val="4A85029F"/>
    <w:rsid w:val="4AFC63DD"/>
    <w:rsid w:val="4B5151B1"/>
    <w:rsid w:val="503B0295"/>
    <w:rsid w:val="50522FCE"/>
    <w:rsid w:val="509A66DC"/>
    <w:rsid w:val="513821F0"/>
    <w:rsid w:val="521B2B8C"/>
    <w:rsid w:val="528D4B25"/>
    <w:rsid w:val="531741C0"/>
    <w:rsid w:val="532A49C0"/>
    <w:rsid w:val="53DC51CD"/>
    <w:rsid w:val="54352FD1"/>
    <w:rsid w:val="561007F1"/>
    <w:rsid w:val="56D47B2D"/>
    <w:rsid w:val="57BD33C1"/>
    <w:rsid w:val="593F0F51"/>
    <w:rsid w:val="59764435"/>
    <w:rsid w:val="5A130E73"/>
    <w:rsid w:val="5BB45A85"/>
    <w:rsid w:val="5C3359CD"/>
    <w:rsid w:val="5CC708EF"/>
    <w:rsid w:val="5E254042"/>
    <w:rsid w:val="601927B1"/>
    <w:rsid w:val="61DD6145"/>
    <w:rsid w:val="630476DA"/>
    <w:rsid w:val="670B5FBB"/>
    <w:rsid w:val="68727A20"/>
    <w:rsid w:val="6A1816E0"/>
    <w:rsid w:val="6D645CAE"/>
    <w:rsid w:val="72FD1AE0"/>
    <w:rsid w:val="76153083"/>
    <w:rsid w:val="763F7D16"/>
    <w:rsid w:val="769F42A3"/>
    <w:rsid w:val="77B6216E"/>
    <w:rsid w:val="7E2C01AF"/>
    <w:rsid w:val="7F9749FD"/>
    <w:rsid w:val="7FAF63B7"/>
    <w:rsid w:val="7FB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B55C00"/>
  <w15:docId w15:val="{FEC48178-2115-425E-8B80-96E13B1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表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6/09/relationships/commentsIds" Target="commentsIds.xml"/><Relationship Id="rId18" Type="http://schemas.openxmlformats.org/officeDocument/2006/relationships/image" Target="media/image9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microsoft.com/office/2011/relationships/commentsExtended" Target="commentsExtended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mments" Target="comments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8/08/relationships/commentsExtensible" Target="commentsExtensible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3F1A-BAA8-4964-A14A-FF725806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2295</Characters>
  <Application>Microsoft Office Word</Application>
  <DocSecurity>0</DocSecurity>
  <Lines>19</Lines>
  <Paragraphs>5</Paragraphs>
  <ScaleCrop>false</ScaleCrop>
  <Company>www.Luobo.cc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Alyson Brownyard</cp:lastModifiedBy>
  <cp:revision>2</cp:revision>
  <cp:lastPrinted>2016-06-07T06:17:00Z</cp:lastPrinted>
  <dcterms:created xsi:type="dcterms:W3CDTF">2022-08-18T14:29:00Z</dcterms:created>
  <dcterms:modified xsi:type="dcterms:W3CDTF">2022-08-18T14:29:00Z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72C95CA7E75C409A96C6CD3F2786D6D0</vt:lpwstr>
  </property>
</Properties>
</file>